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3E" w:rsidRPr="00FC3036" w:rsidRDefault="00512B3E" w:rsidP="00512B3E">
      <w:pPr>
        <w:spacing w:after="240" w:line="240" w:lineRule="auto"/>
        <w:rPr>
          <w:b/>
          <w:color w:val="009FD6"/>
          <w:sz w:val="88"/>
          <w:szCs w:val="88"/>
        </w:rPr>
      </w:pPr>
      <w:r w:rsidRPr="00FC3036">
        <w:rPr>
          <w:b/>
          <w:color w:val="009FD6"/>
          <w:sz w:val="88"/>
          <w:szCs w:val="88"/>
        </w:rPr>
        <w:t>My Learning Passport</w:t>
      </w:r>
    </w:p>
    <w:p w:rsidR="00512B3E" w:rsidRPr="00FC3036" w:rsidRDefault="00512B3E" w:rsidP="00512B3E">
      <w:pPr>
        <w:spacing w:line="240" w:lineRule="auto"/>
        <w:rPr>
          <w:b/>
          <w:color w:val="009FD6"/>
          <w:sz w:val="64"/>
          <w:szCs w:val="64"/>
        </w:rPr>
      </w:pPr>
      <w:r w:rsidRPr="00FC3036">
        <w:rPr>
          <w:b/>
          <w:color w:val="009FD6"/>
          <w:sz w:val="64"/>
          <w:szCs w:val="64"/>
        </w:rPr>
        <w:t xml:space="preserve">Plan </w:t>
      </w:r>
      <w:proofErr w:type="gramStart"/>
      <w:r w:rsidRPr="00FC3036">
        <w:rPr>
          <w:b/>
          <w:color w:val="009FD6"/>
          <w:sz w:val="64"/>
          <w:szCs w:val="64"/>
        </w:rPr>
        <w:t>ahead</w:t>
      </w:r>
      <w:proofErr w:type="gramEnd"/>
      <w:r w:rsidRPr="00FC3036">
        <w:rPr>
          <w:b/>
          <w:color w:val="009FD6"/>
          <w:sz w:val="64"/>
          <w:szCs w:val="64"/>
        </w:rPr>
        <w:t xml:space="preserve"> workbook</w:t>
      </w:r>
    </w:p>
    <w:p w:rsidR="00512B3E" w:rsidRPr="00512B3E" w:rsidRDefault="00512B3E" w:rsidP="00512B3E">
      <w:pPr>
        <w:rPr>
          <w:sz w:val="32"/>
          <w:szCs w:val="32"/>
        </w:rPr>
      </w:pPr>
      <w:r>
        <w:rPr>
          <w:szCs w:val="32"/>
        </w:rPr>
        <w:br/>
      </w:r>
      <w:proofErr w:type="gramStart"/>
      <w:r w:rsidRPr="00512B3E">
        <w:rPr>
          <w:sz w:val="32"/>
          <w:szCs w:val="32"/>
        </w:rPr>
        <w:t>A Queenslanders</w:t>
      </w:r>
      <w:proofErr w:type="gramEnd"/>
      <w:r w:rsidRPr="00512B3E">
        <w:rPr>
          <w:sz w:val="32"/>
          <w:szCs w:val="32"/>
        </w:rPr>
        <w:t xml:space="preserve"> with Disability Network (QDN) project.</w:t>
      </w:r>
      <w:r w:rsidRPr="00512B3E">
        <w:rPr>
          <w:sz w:val="32"/>
          <w:szCs w:val="32"/>
        </w:rPr>
        <w:br/>
      </w:r>
    </w:p>
    <w:p w:rsidR="00512B3E" w:rsidRPr="00512B3E" w:rsidRDefault="00512B3E" w:rsidP="00512B3E">
      <w:pPr>
        <w:rPr>
          <w:sz w:val="32"/>
          <w:szCs w:val="32"/>
        </w:rPr>
      </w:pPr>
      <w:r w:rsidRPr="00512B3E">
        <w:rPr>
          <w:sz w:val="32"/>
          <w:szCs w:val="32"/>
        </w:rPr>
        <w:t xml:space="preserve">An NDIS Participant Readiness activity funded by the Department of Communities, Child Safety and Disability Services. </w:t>
      </w:r>
    </w:p>
    <w:p w:rsidR="001F6184" w:rsidRDefault="001F6184" w:rsidP="00D9166E">
      <w:pPr>
        <w:pStyle w:val="ListParagraph"/>
      </w:pPr>
    </w:p>
    <w:p w:rsidR="00A24CAC" w:rsidRDefault="00A24CAC" w:rsidP="00D9166E">
      <w:pPr>
        <w:pStyle w:val="ListParagraph"/>
      </w:pPr>
    </w:p>
    <w:p w:rsidR="007F7411" w:rsidRPr="00FC3036" w:rsidRDefault="007F7411" w:rsidP="00FC3036">
      <w:pPr>
        <w:pStyle w:val="Heading1"/>
      </w:pPr>
      <w:r w:rsidRPr="00FC3036">
        <w:t xml:space="preserve">Background Information </w:t>
      </w:r>
    </w:p>
    <w:p w:rsidR="007F7411" w:rsidRDefault="007F7411" w:rsidP="007F7411"/>
    <w:p w:rsidR="00AE22B0" w:rsidRPr="00FC3036" w:rsidRDefault="00DE77AA" w:rsidP="00FC3036">
      <w:pPr>
        <w:pStyle w:val="Heading2"/>
      </w:pPr>
      <w:r w:rsidRPr="00FC3036">
        <w:t>What is My Learning Passport</w:t>
      </w:r>
      <w:r w:rsidR="00AE22B0" w:rsidRPr="00FC3036">
        <w:t>?</w:t>
      </w:r>
    </w:p>
    <w:p w:rsidR="00AE22B0" w:rsidRPr="00512B3E" w:rsidRDefault="00AE22B0" w:rsidP="00AE22B0">
      <w:pPr>
        <w:rPr>
          <w:sz w:val="32"/>
          <w:szCs w:val="32"/>
        </w:rPr>
      </w:pPr>
      <w:r w:rsidRPr="00512B3E">
        <w:rPr>
          <w:sz w:val="32"/>
          <w:szCs w:val="32"/>
        </w:rPr>
        <w:t xml:space="preserve">Welcome to the QDN </w:t>
      </w:r>
      <w:r w:rsidR="006B6F29" w:rsidRPr="00512B3E">
        <w:rPr>
          <w:sz w:val="32"/>
          <w:szCs w:val="32"/>
        </w:rPr>
        <w:t xml:space="preserve">Plan ahead online workshop, known as </w:t>
      </w:r>
      <w:r w:rsidRPr="00512B3E">
        <w:rPr>
          <w:b/>
          <w:sz w:val="32"/>
          <w:szCs w:val="32"/>
        </w:rPr>
        <w:t>My Learning Passport</w:t>
      </w:r>
      <w:r w:rsidR="006B6F29" w:rsidRPr="00512B3E">
        <w:rPr>
          <w:sz w:val="32"/>
          <w:szCs w:val="32"/>
        </w:rPr>
        <w:t>. It is</w:t>
      </w:r>
      <w:r w:rsidR="00BF454B" w:rsidRPr="00512B3E">
        <w:rPr>
          <w:sz w:val="32"/>
          <w:szCs w:val="32"/>
        </w:rPr>
        <w:t xml:space="preserve"> for </w:t>
      </w:r>
      <w:r w:rsidRPr="00512B3E">
        <w:rPr>
          <w:sz w:val="32"/>
          <w:szCs w:val="32"/>
        </w:rPr>
        <w:t xml:space="preserve">Queenslanders with intellectual or </w:t>
      </w:r>
      <w:proofErr w:type="gramStart"/>
      <w:r w:rsidRPr="00512B3E">
        <w:rPr>
          <w:sz w:val="32"/>
          <w:szCs w:val="32"/>
        </w:rPr>
        <w:t>learning</w:t>
      </w:r>
      <w:proofErr w:type="gramEnd"/>
      <w:r w:rsidRPr="00512B3E">
        <w:rPr>
          <w:sz w:val="32"/>
          <w:szCs w:val="32"/>
        </w:rPr>
        <w:t xml:space="preserve"> disability </w:t>
      </w:r>
      <w:r w:rsidR="00BF454B" w:rsidRPr="00512B3E">
        <w:rPr>
          <w:sz w:val="32"/>
          <w:szCs w:val="32"/>
        </w:rPr>
        <w:t xml:space="preserve">to </w:t>
      </w:r>
      <w:r w:rsidRPr="00512B3E">
        <w:rPr>
          <w:sz w:val="32"/>
          <w:szCs w:val="32"/>
        </w:rPr>
        <w:t xml:space="preserve">get ready for the National Disability Insurance Scheme, the NDIS. </w:t>
      </w:r>
    </w:p>
    <w:p w:rsidR="0034630B" w:rsidRPr="00512B3E" w:rsidRDefault="00A24CAC" w:rsidP="00A24CAC">
      <w:pPr>
        <w:tabs>
          <w:tab w:val="left" w:pos="1950"/>
        </w:tabs>
        <w:rPr>
          <w:sz w:val="32"/>
          <w:szCs w:val="32"/>
        </w:rPr>
      </w:pPr>
      <w:r w:rsidRPr="00512B3E">
        <w:rPr>
          <w:sz w:val="32"/>
          <w:szCs w:val="32"/>
        </w:rPr>
        <w:tab/>
      </w:r>
    </w:p>
    <w:p w:rsidR="0034630B" w:rsidRPr="00512B3E" w:rsidRDefault="0034630B" w:rsidP="00AE22B0">
      <w:pPr>
        <w:rPr>
          <w:sz w:val="32"/>
          <w:szCs w:val="32"/>
        </w:rPr>
      </w:pPr>
      <w:r w:rsidRPr="00512B3E">
        <w:rPr>
          <w:b/>
          <w:sz w:val="32"/>
          <w:szCs w:val="32"/>
        </w:rPr>
        <w:t>My Learning Passport</w:t>
      </w:r>
      <w:r w:rsidR="00DE77AA" w:rsidRPr="00512B3E">
        <w:rPr>
          <w:sz w:val="32"/>
          <w:szCs w:val="32"/>
        </w:rPr>
        <w:t xml:space="preserve"> is based on the Plan ahead introductory workshops</w:t>
      </w:r>
      <w:r w:rsidR="00BF454B" w:rsidRPr="00512B3E">
        <w:rPr>
          <w:sz w:val="32"/>
          <w:szCs w:val="32"/>
        </w:rPr>
        <w:t xml:space="preserve"> delivered face to face in groups of 20 – 25 people plus their supporters. </w:t>
      </w:r>
      <w:r w:rsidR="00DE77AA" w:rsidRPr="00512B3E">
        <w:rPr>
          <w:sz w:val="32"/>
          <w:szCs w:val="32"/>
        </w:rPr>
        <w:t xml:space="preserve">It has </w:t>
      </w:r>
      <w:r w:rsidRPr="00512B3E">
        <w:rPr>
          <w:sz w:val="32"/>
          <w:szCs w:val="32"/>
        </w:rPr>
        <w:t xml:space="preserve">videos to watch, </w:t>
      </w:r>
      <w:r w:rsidR="00DE77AA" w:rsidRPr="00512B3E">
        <w:rPr>
          <w:sz w:val="32"/>
          <w:szCs w:val="32"/>
        </w:rPr>
        <w:t xml:space="preserve">and </w:t>
      </w:r>
      <w:r w:rsidRPr="00512B3E">
        <w:rPr>
          <w:sz w:val="32"/>
          <w:szCs w:val="32"/>
        </w:rPr>
        <w:t xml:space="preserve">a workbook of </w:t>
      </w:r>
      <w:r w:rsidR="00DE77AA" w:rsidRPr="00512B3E">
        <w:rPr>
          <w:sz w:val="32"/>
          <w:szCs w:val="32"/>
        </w:rPr>
        <w:t>information and activities for participants to complete</w:t>
      </w:r>
      <w:r w:rsidRPr="00512B3E">
        <w:rPr>
          <w:sz w:val="32"/>
          <w:szCs w:val="32"/>
        </w:rPr>
        <w:t xml:space="preserve">. It is made up of 8 </w:t>
      </w:r>
      <w:r w:rsidR="00AE4F37" w:rsidRPr="00512B3E">
        <w:rPr>
          <w:sz w:val="32"/>
          <w:szCs w:val="32"/>
        </w:rPr>
        <w:t>parts</w:t>
      </w:r>
      <w:r w:rsidRPr="00512B3E">
        <w:rPr>
          <w:sz w:val="32"/>
          <w:szCs w:val="32"/>
        </w:rPr>
        <w:t xml:space="preserve"> that </w:t>
      </w:r>
      <w:r w:rsidR="00DE77AA" w:rsidRPr="00512B3E">
        <w:rPr>
          <w:sz w:val="32"/>
          <w:szCs w:val="32"/>
        </w:rPr>
        <w:t>people can work through at any time or pace that suits them.</w:t>
      </w:r>
      <w:r w:rsidRPr="00512B3E">
        <w:rPr>
          <w:sz w:val="32"/>
          <w:szCs w:val="32"/>
        </w:rPr>
        <w:t xml:space="preserve"> </w:t>
      </w:r>
    </w:p>
    <w:p w:rsidR="00AE22B0" w:rsidRPr="00A8147A" w:rsidRDefault="00AE22B0" w:rsidP="00AE22B0">
      <w:pPr>
        <w:rPr>
          <w:szCs w:val="24"/>
        </w:rPr>
      </w:pPr>
    </w:p>
    <w:p w:rsidR="00AE22B0" w:rsidRPr="0069049B" w:rsidRDefault="00AE22B0" w:rsidP="00FC3036">
      <w:pPr>
        <w:pStyle w:val="Heading2"/>
      </w:pPr>
      <w:r w:rsidRPr="0069049B">
        <w:t xml:space="preserve">What is </w:t>
      </w:r>
      <w:r w:rsidR="00DE77AA">
        <w:t>your role as a Support</w:t>
      </w:r>
      <w:r w:rsidR="000E153B">
        <w:t>er</w:t>
      </w:r>
      <w:r w:rsidRPr="0069049B">
        <w:t>?</w:t>
      </w:r>
    </w:p>
    <w:p w:rsidR="00BF454B" w:rsidRPr="00512B3E" w:rsidRDefault="00DE77AA" w:rsidP="00AE22B0">
      <w:pPr>
        <w:rPr>
          <w:sz w:val="32"/>
          <w:szCs w:val="32"/>
        </w:rPr>
      </w:pPr>
      <w:r w:rsidRPr="00512B3E">
        <w:rPr>
          <w:sz w:val="32"/>
          <w:szCs w:val="32"/>
        </w:rPr>
        <w:t>Your role</w:t>
      </w:r>
      <w:r w:rsidR="00AE22B0" w:rsidRPr="00512B3E">
        <w:rPr>
          <w:sz w:val="32"/>
          <w:szCs w:val="32"/>
        </w:rPr>
        <w:t xml:space="preserve"> </w:t>
      </w:r>
      <w:r w:rsidR="000E153B" w:rsidRPr="00512B3E">
        <w:rPr>
          <w:sz w:val="32"/>
          <w:szCs w:val="32"/>
        </w:rPr>
        <w:t>as a support</w:t>
      </w:r>
      <w:r w:rsidR="00A24CAC" w:rsidRPr="00512B3E">
        <w:rPr>
          <w:sz w:val="32"/>
          <w:szCs w:val="32"/>
        </w:rPr>
        <w:t>er</w:t>
      </w:r>
      <w:r w:rsidR="000E153B" w:rsidRPr="00512B3E">
        <w:rPr>
          <w:sz w:val="32"/>
          <w:szCs w:val="32"/>
        </w:rPr>
        <w:t xml:space="preserve"> </w:t>
      </w:r>
      <w:r w:rsidR="00AE22B0" w:rsidRPr="00512B3E">
        <w:rPr>
          <w:sz w:val="32"/>
          <w:szCs w:val="32"/>
        </w:rPr>
        <w:t xml:space="preserve">is to support someone with intellectual </w:t>
      </w:r>
      <w:r w:rsidRPr="00512B3E">
        <w:rPr>
          <w:sz w:val="32"/>
          <w:szCs w:val="32"/>
        </w:rPr>
        <w:t>or learning disability</w:t>
      </w:r>
      <w:r w:rsidR="00AE22B0" w:rsidRPr="00512B3E">
        <w:rPr>
          <w:sz w:val="32"/>
          <w:szCs w:val="32"/>
        </w:rPr>
        <w:t xml:space="preserve"> to learn about the NDIS</w:t>
      </w:r>
      <w:r w:rsidR="000E153B" w:rsidRPr="00512B3E">
        <w:rPr>
          <w:sz w:val="32"/>
          <w:szCs w:val="32"/>
        </w:rPr>
        <w:t xml:space="preserve"> through this online workshop</w:t>
      </w:r>
      <w:r w:rsidR="00BF454B" w:rsidRPr="00512B3E">
        <w:rPr>
          <w:sz w:val="32"/>
          <w:szCs w:val="32"/>
        </w:rPr>
        <w:t xml:space="preserve">. While watching the 8 </w:t>
      </w:r>
      <w:r w:rsidR="00A24CAC" w:rsidRPr="00512B3E">
        <w:rPr>
          <w:sz w:val="32"/>
          <w:szCs w:val="32"/>
        </w:rPr>
        <w:t>parts,</w:t>
      </w:r>
      <w:r w:rsidR="00494AEE" w:rsidRPr="00512B3E">
        <w:rPr>
          <w:sz w:val="32"/>
          <w:szCs w:val="32"/>
        </w:rPr>
        <w:t xml:space="preserve"> you</w:t>
      </w:r>
      <w:r w:rsidR="00BF454B" w:rsidRPr="00512B3E">
        <w:rPr>
          <w:sz w:val="32"/>
          <w:szCs w:val="32"/>
        </w:rPr>
        <w:t xml:space="preserve"> can help people to think about how the information relates to their own life and help support the person </w:t>
      </w:r>
      <w:r w:rsidRPr="00512B3E">
        <w:rPr>
          <w:sz w:val="32"/>
          <w:szCs w:val="32"/>
        </w:rPr>
        <w:t xml:space="preserve">to </w:t>
      </w:r>
      <w:r w:rsidR="0034630B" w:rsidRPr="00512B3E">
        <w:rPr>
          <w:sz w:val="32"/>
          <w:szCs w:val="32"/>
        </w:rPr>
        <w:t xml:space="preserve">complete the </w:t>
      </w:r>
      <w:r w:rsidR="00AE4F37" w:rsidRPr="00512B3E">
        <w:rPr>
          <w:sz w:val="32"/>
          <w:szCs w:val="32"/>
        </w:rPr>
        <w:t>activities</w:t>
      </w:r>
      <w:r w:rsidR="0034630B" w:rsidRPr="00512B3E">
        <w:rPr>
          <w:sz w:val="32"/>
          <w:szCs w:val="32"/>
        </w:rPr>
        <w:t xml:space="preserve">. </w:t>
      </w:r>
    </w:p>
    <w:p w:rsidR="0034630B" w:rsidRPr="00512B3E" w:rsidRDefault="008508AB" w:rsidP="00AE22B0">
      <w:pPr>
        <w:rPr>
          <w:sz w:val="32"/>
          <w:szCs w:val="32"/>
        </w:rPr>
      </w:pPr>
      <w:r w:rsidRPr="00512B3E">
        <w:rPr>
          <w:b/>
          <w:sz w:val="32"/>
          <w:szCs w:val="32"/>
        </w:rPr>
        <w:lastRenderedPageBreak/>
        <w:t>My Learning Passport</w:t>
      </w:r>
      <w:r w:rsidR="00DE77AA" w:rsidRPr="00512B3E">
        <w:rPr>
          <w:sz w:val="32"/>
          <w:szCs w:val="32"/>
        </w:rPr>
        <w:t xml:space="preserve"> has been</w:t>
      </w:r>
      <w:r w:rsidR="0034630B" w:rsidRPr="00512B3E">
        <w:rPr>
          <w:sz w:val="32"/>
          <w:szCs w:val="32"/>
        </w:rPr>
        <w:t xml:space="preserve"> design</w:t>
      </w:r>
      <w:r w:rsidR="00DE77AA" w:rsidRPr="00512B3E">
        <w:rPr>
          <w:sz w:val="32"/>
          <w:szCs w:val="32"/>
        </w:rPr>
        <w:t>ed</w:t>
      </w:r>
      <w:r w:rsidR="0034630B" w:rsidRPr="00512B3E">
        <w:rPr>
          <w:sz w:val="32"/>
          <w:szCs w:val="32"/>
        </w:rPr>
        <w:t xml:space="preserve"> to meet the learning needs of people with inte</w:t>
      </w:r>
      <w:r w:rsidR="00DE77AA" w:rsidRPr="00512B3E">
        <w:rPr>
          <w:sz w:val="32"/>
          <w:szCs w:val="32"/>
        </w:rPr>
        <w:t>llectual or learning disability,</w:t>
      </w:r>
      <w:r w:rsidR="00BF454B" w:rsidRPr="00512B3E">
        <w:rPr>
          <w:sz w:val="32"/>
          <w:szCs w:val="32"/>
        </w:rPr>
        <w:t xml:space="preserve"> and also have some fun along the way</w:t>
      </w:r>
      <w:r w:rsidR="00DE77AA" w:rsidRPr="00512B3E">
        <w:rPr>
          <w:sz w:val="32"/>
          <w:szCs w:val="32"/>
        </w:rPr>
        <w:t>!</w:t>
      </w:r>
    </w:p>
    <w:p w:rsidR="0034630B" w:rsidRPr="00AE4F37" w:rsidRDefault="00AE22B0" w:rsidP="0034630B">
      <w:pPr>
        <w:rPr>
          <w:szCs w:val="24"/>
        </w:rPr>
      </w:pPr>
      <w:r w:rsidRPr="001E1D0C">
        <w:rPr>
          <w:szCs w:val="24"/>
        </w:rPr>
        <w:t xml:space="preserve">  </w:t>
      </w:r>
    </w:p>
    <w:p w:rsidR="0034630B" w:rsidRPr="0069049B" w:rsidRDefault="0034630B" w:rsidP="00FC3036">
      <w:pPr>
        <w:pStyle w:val="Heading2"/>
      </w:pPr>
      <w:r w:rsidRPr="0069049B">
        <w:t>How does it work</w:t>
      </w:r>
      <w:r w:rsidR="007F7411" w:rsidRPr="0069049B">
        <w:t>?</w:t>
      </w:r>
    </w:p>
    <w:p w:rsidR="00E05294" w:rsidRPr="00512B3E" w:rsidRDefault="007F7411" w:rsidP="00E05294">
      <w:pPr>
        <w:spacing w:after="180"/>
        <w:rPr>
          <w:sz w:val="32"/>
          <w:szCs w:val="32"/>
        </w:rPr>
      </w:pPr>
      <w:r w:rsidRPr="00512B3E">
        <w:rPr>
          <w:sz w:val="32"/>
          <w:szCs w:val="32"/>
        </w:rPr>
        <w:t>U</w:t>
      </w:r>
      <w:r w:rsidR="000E153B" w:rsidRPr="00512B3E">
        <w:rPr>
          <w:sz w:val="32"/>
          <w:szCs w:val="32"/>
        </w:rPr>
        <w:t xml:space="preserve">se this </w:t>
      </w:r>
      <w:r w:rsidR="000A1C55">
        <w:rPr>
          <w:sz w:val="32"/>
          <w:szCs w:val="32"/>
        </w:rPr>
        <w:t>g</w:t>
      </w:r>
      <w:r w:rsidRPr="00512B3E">
        <w:rPr>
          <w:sz w:val="32"/>
          <w:szCs w:val="32"/>
        </w:rPr>
        <w:t xml:space="preserve">uide to work through each of the </w:t>
      </w:r>
      <w:r w:rsidR="00DE77AA" w:rsidRPr="00512B3E">
        <w:rPr>
          <w:sz w:val="32"/>
          <w:szCs w:val="32"/>
        </w:rPr>
        <w:t xml:space="preserve">8 </w:t>
      </w:r>
      <w:r w:rsidR="00AE4F37" w:rsidRPr="00512B3E">
        <w:rPr>
          <w:sz w:val="32"/>
          <w:szCs w:val="32"/>
        </w:rPr>
        <w:t>parts</w:t>
      </w:r>
      <w:r w:rsidRPr="00512B3E">
        <w:rPr>
          <w:sz w:val="32"/>
          <w:szCs w:val="32"/>
        </w:rPr>
        <w:t xml:space="preserve">. It will tell you </w:t>
      </w:r>
      <w:r w:rsidR="00DE77AA" w:rsidRPr="00512B3E">
        <w:rPr>
          <w:sz w:val="32"/>
          <w:szCs w:val="32"/>
        </w:rPr>
        <w:t>how you can best help someone to complete the online workshop</w:t>
      </w:r>
      <w:r w:rsidRPr="00512B3E">
        <w:rPr>
          <w:sz w:val="32"/>
          <w:szCs w:val="32"/>
        </w:rPr>
        <w:t>.</w:t>
      </w:r>
    </w:p>
    <w:p w:rsidR="007F7411" w:rsidRPr="00512B3E" w:rsidRDefault="007F7411" w:rsidP="00E05294">
      <w:pPr>
        <w:spacing w:after="60"/>
        <w:rPr>
          <w:b/>
          <w:color w:val="404040" w:themeColor="text1" w:themeTint="BF"/>
          <w:sz w:val="32"/>
          <w:szCs w:val="32"/>
        </w:rPr>
      </w:pPr>
      <w:r w:rsidRPr="00512B3E">
        <w:rPr>
          <w:b/>
          <w:color w:val="404040" w:themeColor="text1" w:themeTint="BF"/>
          <w:sz w:val="32"/>
          <w:szCs w:val="32"/>
        </w:rPr>
        <w:t>Before you start:</w:t>
      </w:r>
    </w:p>
    <w:p w:rsidR="00A24CAC" w:rsidRPr="00512B3E" w:rsidRDefault="007F7411" w:rsidP="007C12B4">
      <w:pPr>
        <w:pStyle w:val="ListParagraph"/>
        <w:numPr>
          <w:ilvl w:val="0"/>
          <w:numId w:val="5"/>
        </w:numPr>
        <w:rPr>
          <w:rFonts w:ascii="Arial" w:hAnsi="Arial"/>
          <w:sz w:val="32"/>
          <w:szCs w:val="32"/>
        </w:rPr>
      </w:pPr>
      <w:r w:rsidRPr="00512B3E">
        <w:rPr>
          <w:rFonts w:ascii="Arial" w:hAnsi="Arial"/>
          <w:sz w:val="32"/>
          <w:szCs w:val="32"/>
        </w:rPr>
        <w:t xml:space="preserve">Print out </w:t>
      </w:r>
      <w:r w:rsidR="00DE77AA" w:rsidRPr="00512B3E">
        <w:rPr>
          <w:rFonts w:ascii="Arial" w:hAnsi="Arial"/>
          <w:sz w:val="32"/>
          <w:szCs w:val="32"/>
        </w:rPr>
        <w:t xml:space="preserve">the Participant </w:t>
      </w:r>
      <w:r w:rsidR="008508AB" w:rsidRPr="00512B3E">
        <w:rPr>
          <w:rFonts w:ascii="Arial" w:hAnsi="Arial"/>
          <w:sz w:val="32"/>
          <w:szCs w:val="32"/>
        </w:rPr>
        <w:t>W</w:t>
      </w:r>
      <w:r w:rsidR="00BF454B" w:rsidRPr="00512B3E">
        <w:rPr>
          <w:rFonts w:ascii="Arial" w:hAnsi="Arial"/>
          <w:sz w:val="32"/>
          <w:szCs w:val="32"/>
        </w:rPr>
        <w:t xml:space="preserve">orkbook </w:t>
      </w:r>
      <w:r w:rsidR="008508AB" w:rsidRPr="00512B3E">
        <w:rPr>
          <w:rFonts w:ascii="Arial" w:hAnsi="Arial"/>
          <w:sz w:val="32"/>
          <w:szCs w:val="32"/>
        </w:rPr>
        <w:t>and Supporter’s G</w:t>
      </w:r>
      <w:r w:rsidR="00A24CAC" w:rsidRPr="00512B3E">
        <w:rPr>
          <w:rFonts w:ascii="Arial" w:hAnsi="Arial"/>
          <w:sz w:val="32"/>
          <w:szCs w:val="32"/>
        </w:rPr>
        <w:t>uide</w:t>
      </w:r>
    </w:p>
    <w:p w:rsidR="00BF454B" w:rsidRPr="00512B3E" w:rsidRDefault="00A24CAC" w:rsidP="007C12B4">
      <w:pPr>
        <w:pStyle w:val="ListParagraph"/>
        <w:numPr>
          <w:ilvl w:val="0"/>
          <w:numId w:val="5"/>
        </w:numPr>
        <w:rPr>
          <w:rFonts w:ascii="Arial" w:hAnsi="Arial"/>
          <w:sz w:val="32"/>
          <w:szCs w:val="32"/>
        </w:rPr>
      </w:pPr>
      <w:r w:rsidRPr="00512B3E">
        <w:rPr>
          <w:rFonts w:ascii="Arial" w:hAnsi="Arial"/>
          <w:sz w:val="32"/>
          <w:szCs w:val="32"/>
        </w:rPr>
        <w:t xml:space="preserve">Or please phone QDN on 1300 363 783 and we will send you </w:t>
      </w:r>
      <w:r w:rsidR="00BF454B" w:rsidRPr="00512B3E">
        <w:rPr>
          <w:rFonts w:ascii="Arial" w:hAnsi="Arial"/>
          <w:sz w:val="32"/>
          <w:szCs w:val="32"/>
        </w:rPr>
        <w:t xml:space="preserve">copies of the </w:t>
      </w:r>
      <w:r w:rsidR="008508AB" w:rsidRPr="00512B3E">
        <w:rPr>
          <w:rFonts w:ascii="Arial" w:hAnsi="Arial"/>
          <w:sz w:val="32"/>
          <w:szCs w:val="32"/>
        </w:rPr>
        <w:t>Participant Workbook and Supporter’s G</w:t>
      </w:r>
      <w:r w:rsidR="00BF454B" w:rsidRPr="00512B3E">
        <w:rPr>
          <w:rFonts w:ascii="Arial" w:hAnsi="Arial"/>
          <w:sz w:val="32"/>
          <w:szCs w:val="32"/>
        </w:rPr>
        <w:t xml:space="preserve">uide. </w:t>
      </w:r>
    </w:p>
    <w:p w:rsidR="0034630B" w:rsidRPr="00512B3E" w:rsidRDefault="0034630B" w:rsidP="00E05294">
      <w:pPr>
        <w:pStyle w:val="ListParagraph"/>
        <w:numPr>
          <w:ilvl w:val="0"/>
          <w:numId w:val="5"/>
        </w:numPr>
        <w:spacing w:after="180"/>
        <w:ind w:left="714" w:hanging="357"/>
        <w:contextualSpacing w:val="0"/>
        <w:rPr>
          <w:rFonts w:ascii="Arial" w:hAnsi="Arial"/>
          <w:sz w:val="32"/>
          <w:szCs w:val="32"/>
        </w:rPr>
      </w:pPr>
      <w:r w:rsidRPr="00512B3E">
        <w:rPr>
          <w:rFonts w:ascii="Arial" w:hAnsi="Arial"/>
          <w:sz w:val="32"/>
          <w:szCs w:val="32"/>
        </w:rPr>
        <w:t xml:space="preserve">Have glue, magazines, scissors, coloured </w:t>
      </w:r>
      <w:r w:rsidR="00DE77AA" w:rsidRPr="00512B3E">
        <w:rPr>
          <w:rFonts w:ascii="Arial" w:hAnsi="Arial"/>
          <w:sz w:val="32"/>
          <w:szCs w:val="32"/>
        </w:rPr>
        <w:t>markers and spare paper ready to use</w:t>
      </w:r>
    </w:p>
    <w:p w:rsidR="007F7411" w:rsidRPr="00512B3E" w:rsidRDefault="00DE77AA" w:rsidP="00E05294">
      <w:pPr>
        <w:spacing w:after="60"/>
        <w:rPr>
          <w:b/>
          <w:color w:val="404040" w:themeColor="text1" w:themeTint="BF"/>
          <w:sz w:val="32"/>
          <w:szCs w:val="32"/>
        </w:rPr>
      </w:pPr>
      <w:r w:rsidRPr="00512B3E">
        <w:rPr>
          <w:b/>
          <w:color w:val="404040" w:themeColor="text1" w:themeTint="BF"/>
          <w:sz w:val="32"/>
          <w:szCs w:val="32"/>
        </w:rPr>
        <w:t>To complete each workshop part</w:t>
      </w:r>
      <w:r w:rsidR="007F7411" w:rsidRPr="00512B3E">
        <w:rPr>
          <w:b/>
          <w:color w:val="404040" w:themeColor="text1" w:themeTint="BF"/>
          <w:sz w:val="32"/>
          <w:szCs w:val="32"/>
        </w:rPr>
        <w:t>:</w:t>
      </w:r>
    </w:p>
    <w:p w:rsidR="0034630B" w:rsidRPr="00512B3E" w:rsidRDefault="0034630B" w:rsidP="007C12B4">
      <w:pPr>
        <w:pStyle w:val="ListParagraph"/>
        <w:numPr>
          <w:ilvl w:val="0"/>
          <w:numId w:val="6"/>
        </w:numPr>
        <w:rPr>
          <w:rFonts w:ascii="Arial" w:hAnsi="Arial"/>
          <w:sz w:val="32"/>
          <w:szCs w:val="32"/>
        </w:rPr>
      </w:pPr>
      <w:r w:rsidRPr="00512B3E">
        <w:rPr>
          <w:rFonts w:ascii="Arial" w:hAnsi="Arial"/>
          <w:sz w:val="32"/>
          <w:szCs w:val="32"/>
        </w:rPr>
        <w:t>Watch the</w:t>
      </w:r>
      <w:r w:rsidR="007F7411" w:rsidRPr="00512B3E">
        <w:rPr>
          <w:rFonts w:ascii="Arial" w:hAnsi="Arial"/>
          <w:sz w:val="32"/>
          <w:szCs w:val="32"/>
        </w:rPr>
        <w:t xml:space="preserve"> relevant</w:t>
      </w:r>
      <w:r w:rsidRPr="00512B3E">
        <w:rPr>
          <w:rFonts w:ascii="Arial" w:hAnsi="Arial"/>
          <w:sz w:val="32"/>
          <w:szCs w:val="32"/>
        </w:rPr>
        <w:t xml:space="preserve"> video</w:t>
      </w:r>
    </w:p>
    <w:p w:rsidR="0034630B" w:rsidRPr="00512B3E" w:rsidRDefault="0034630B" w:rsidP="007C12B4">
      <w:pPr>
        <w:pStyle w:val="ListParagraph"/>
        <w:numPr>
          <w:ilvl w:val="0"/>
          <w:numId w:val="6"/>
        </w:numPr>
        <w:rPr>
          <w:rFonts w:ascii="Arial" w:hAnsi="Arial"/>
          <w:sz w:val="32"/>
          <w:szCs w:val="32"/>
        </w:rPr>
      </w:pPr>
      <w:r w:rsidRPr="00512B3E">
        <w:rPr>
          <w:rFonts w:ascii="Arial" w:hAnsi="Arial"/>
          <w:sz w:val="32"/>
          <w:szCs w:val="32"/>
        </w:rPr>
        <w:t xml:space="preserve">Pause </w:t>
      </w:r>
      <w:r w:rsidR="00AE4F37" w:rsidRPr="00512B3E">
        <w:rPr>
          <w:rFonts w:ascii="Arial" w:hAnsi="Arial"/>
          <w:sz w:val="32"/>
          <w:szCs w:val="32"/>
        </w:rPr>
        <w:t xml:space="preserve">the </w:t>
      </w:r>
      <w:r w:rsidRPr="00512B3E">
        <w:rPr>
          <w:rFonts w:ascii="Arial" w:hAnsi="Arial"/>
          <w:sz w:val="32"/>
          <w:szCs w:val="32"/>
        </w:rPr>
        <w:t>video when invited</w:t>
      </w:r>
    </w:p>
    <w:p w:rsidR="0034630B" w:rsidRPr="00512B3E" w:rsidRDefault="0034630B" w:rsidP="007C12B4">
      <w:pPr>
        <w:pStyle w:val="ListParagraph"/>
        <w:numPr>
          <w:ilvl w:val="0"/>
          <w:numId w:val="6"/>
        </w:numPr>
        <w:rPr>
          <w:rFonts w:ascii="Arial" w:hAnsi="Arial"/>
          <w:sz w:val="32"/>
          <w:szCs w:val="32"/>
        </w:rPr>
      </w:pPr>
      <w:r w:rsidRPr="00512B3E">
        <w:rPr>
          <w:rFonts w:ascii="Arial" w:hAnsi="Arial"/>
          <w:sz w:val="32"/>
          <w:szCs w:val="32"/>
        </w:rPr>
        <w:t xml:space="preserve">Refer to workbook </w:t>
      </w:r>
      <w:r w:rsidR="00DE77AA" w:rsidRPr="00512B3E">
        <w:rPr>
          <w:rFonts w:ascii="Arial" w:hAnsi="Arial"/>
          <w:sz w:val="32"/>
          <w:szCs w:val="32"/>
        </w:rPr>
        <w:t xml:space="preserve">when </w:t>
      </w:r>
      <w:r w:rsidRPr="00512B3E">
        <w:rPr>
          <w:rFonts w:ascii="Arial" w:hAnsi="Arial"/>
          <w:sz w:val="32"/>
          <w:szCs w:val="32"/>
        </w:rPr>
        <w:t>invited</w:t>
      </w:r>
    </w:p>
    <w:p w:rsidR="00AE4F37" w:rsidRPr="00512B3E" w:rsidRDefault="007F7411" w:rsidP="007C12B4">
      <w:pPr>
        <w:pStyle w:val="ListParagraph"/>
        <w:numPr>
          <w:ilvl w:val="0"/>
          <w:numId w:val="6"/>
        </w:numPr>
        <w:rPr>
          <w:rFonts w:ascii="Arial" w:hAnsi="Arial"/>
          <w:sz w:val="32"/>
          <w:szCs w:val="32"/>
        </w:rPr>
      </w:pPr>
      <w:r w:rsidRPr="00512B3E">
        <w:rPr>
          <w:rFonts w:ascii="Arial" w:hAnsi="Arial"/>
          <w:sz w:val="32"/>
          <w:szCs w:val="32"/>
        </w:rPr>
        <w:t>Support your person to c</w:t>
      </w:r>
      <w:r w:rsidR="0034630B" w:rsidRPr="00512B3E">
        <w:rPr>
          <w:rFonts w:ascii="Arial" w:hAnsi="Arial"/>
          <w:sz w:val="32"/>
          <w:szCs w:val="32"/>
        </w:rPr>
        <w:t xml:space="preserve">omplete </w:t>
      </w:r>
      <w:r w:rsidR="00AE4F37" w:rsidRPr="00512B3E">
        <w:rPr>
          <w:rFonts w:ascii="Arial" w:hAnsi="Arial"/>
          <w:sz w:val="32"/>
          <w:szCs w:val="32"/>
        </w:rPr>
        <w:t>activities</w:t>
      </w:r>
      <w:r w:rsidR="0034630B" w:rsidRPr="00512B3E">
        <w:rPr>
          <w:rFonts w:ascii="Arial" w:hAnsi="Arial"/>
          <w:sz w:val="32"/>
          <w:szCs w:val="32"/>
        </w:rPr>
        <w:t xml:space="preserve"> as invited</w:t>
      </w:r>
    </w:p>
    <w:p w:rsidR="00AE4F37" w:rsidRPr="00A24CAC" w:rsidRDefault="00AE4F37" w:rsidP="00AE4F37">
      <w:pPr>
        <w:rPr>
          <w:sz w:val="12"/>
          <w:szCs w:val="12"/>
        </w:rPr>
      </w:pPr>
    </w:p>
    <w:p w:rsidR="0034630B" w:rsidRDefault="0034630B" w:rsidP="00FC3036">
      <w:pPr>
        <w:pStyle w:val="Heading2"/>
      </w:pPr>
      <w:r>
        <w:t xml:space="preserve">Helpful hints </w:t>
      </w:r>
      <w:r w:rsidR="00DE77AA">
        <w:t>for</w:t>
      </w:r>
      <w:r>
        <w:t xml:space="preserve"> supporting someone</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Work at a pace that suits the person</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Give people lots of time to learn new information</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 xml:space="preserve">Encourage people to give it a go as much as possible </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Modeling is a great way to give people confidence to have a go</w:t>
      </w:r>
      <w:r w:rsidR="00AE4F37" w:rsidRPr="00512B3E">
        <w:rPr>
          <w:rFonts w:ascii="Arial" w:hAnsi="Arial"/>
          <w:sz w:val="32"/>
          <w:szCs w:val="32"/>
        </w:rPr>
        <w:t>.</w:t>
      </w:r>
      <w:r w:rsidRPr="00512B3E">
        <w:rPr>
          <w:rFonts w:ascii="Arial" w:hAnsi="Arial"/>
          <w:sz w:val="32"/>
          <w:szCs w:val="32"/>
        </w:rPr>
        <w:t xml:space="preserve"> For example, drawing can be hard</w:t>
      </w:r>
      <w:r w:rsidR="00DE77AA" w:rsidRPr="00512B3E">
        <w:rPr>
          <w:rFonts w:ascii="Arial" w:hAnsi="Arial"/>
          <w:sz w:val="32"/>
          <w:szCs w:val="32"/>
        </w:rPr>
        <w:t xml:space="preserve"> for some people</w:t>
      </w:r>
      <w:r w:rsidRPr="00512B3E">
        <w:rPr>
          <w:rFonts w:ascii="Arial" w:hAnsi="Arial"/>
          <w:sz w:val="32"/>
          <w:szCs w:val="32"/>
        </w:rPr>
        <w:t xml:space="preserve">, so </w:t>
      </w:r>
      <w:r w:rsidR="00DE77AA" w:rsidRPr="00512B3E">
        <w:rPr>
          <w:rFonts w:ascii="Arial" w:hAnsi="Arial"/>
          <w:sz w:val="32"/>
          <w:szCs w:val="32"/>
        </w:rPr>
        <w:t>show your</w:t>
      </w:r>
      <w:r w:rsidRPr="00512B3E">
        <w:rPr>
          <w:rFonts w:ascii="Arial" w:hAnsi="Arial"/>
          <w:sz w:val="32"/>
          <w:szCs w:val="32"/>
        </w:rPr>
        <w:t xml:space="preserve"> own drawings as a way to </w:t>
      </w:r>
      <w:r w:rsidR="00DE77AA" w:rsidRPr="00512B3E">
        <w:rPr>
          <w:rFonts w:ascii="Arial" w:hAnsi="Arial"/>
          <w:sz w:val="32"/>
          <w:szCs w:val="32"/>
        </w:rPr>
        <w:t>show that their drawings do not have to be perfect</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 xml:space="preserve">Use this guide </w:t>
      </w:r>
      <w:r w:rsidR="00DE77AA" w:rsidRPr="00512B3E">
        <w:rPr>
          <w:rFonts w:ascii="Arial" w:hAnsi="Arial"/>
          <w:sz w:val="32"/>
          <w:szCs w:val="32"/>
        </w:rPr>
        <w:t xml:space="preserve">for ideas and questions to use </w:t>
      </w:r>
    </w:p>
    <w:p w:rsidR="0034630B" w:rsidRPr="00512B3E" w:rsidRDefault="0034630B" w:rsidP="00E05294">
      <w:pPr>
        <w:pStyle w:val="ListParagraph"/>
        <w:numPr>
          <w:ilvl w:val="0"/>
          <w:numId w:val="7"/>
        </w:numPr>
        <w:spacing w:after="20"/>
        <w:ind w:left="714" w:hanging="357"/>
        <w:contextualSpacing w:val="0"/>
        <w:rPr>
          <w:rFonts w:ascii="Arial" w:hAnsi="Arial"/>
          <w:sz w:val="32"/>
          <w:szCs w:val="32"/>
        </w:rPr>
      </w:pPr>
      <w:r w:rsidRPr="00512B3E">
        <w:rPr>
          <w:rFonts w:ascii="Arial" w:hAnsi="Arial"/>
          <w:sz w:val="32"/>
          <w:szCs w:val="32"/>
        </w:rPr>
        <w:t>Make it fun</w:t>
      </w:r>
    </w:p>
    <w:p w:rsidR="0034630B" w:rsidRPr="00512B3E" w:rsidRDefault="0034630B" w:rsidP="007C12B4">
      <w:pPr>
        <w:pStyle w:val="ListParagraph"/>
        <w:numPr>
          <w:ilvl w:val="0"/>
          <w:numId w:val="7"/>
        </w:numPr>
        <w:rPr>
          <w:rFonts w:ascii="Arial" w:hAnsi="Arial"/>
          <w:sz w:val="32"/>
          <w:szCs w:val="32"/>
        </w:rPr>
      </w:pPr>
      <w:r w:rsidRPr="00512B3E">
        <w:rPr>
          <w:rFonts w:ascii="Arial" w:hAnsi="Arial"/>
          <w:sz w:val="32"/>
          <w:szCs w:val="32"/>
        </w:rPr>
        <w:t xml:space="preserve">Consider buddying up with others and do </w:t>
      </w:r>
      <w:r w:rsidR="007F7411" w:rsidRPr="00512B3E">
        <w:rPr>
          <w:rFonts w:ascii="Arial" w:hAnsi="Arial"/>
          <w:sz w:val="32"/>
          <w:szCs w:val="32"/>
        </w:rPr>
        <w:t>it as a small exercise together</w:t>
      </w:r>
    </w:p>
    <w:p w:rsidR="007F7411" w:rsidRPr="00A24CAC" w:rsidRDefault="007F7411" w:rsidP="007F7411">
      <w:pPr>
        <w:rPr>
          <w:sz w:val="32"/>
          <w:szCs w:val="32"/>
        </w:rPr>
      </w:pPr>
    </w:p>
    <w:p w:rsidR="007F7411" w:rsidRPr="00E05294" w:rsidRDefault="007F7411" w:rsidP="00FC3036">
      <w:pPr>
        <w:pStyle w:val="Heading2"/>
        <w:rPr>
          <w:sz w:val="12"/>
          <w:szCs w:val="12"/>
        </w:rPr>
      </w:pPr>
      <w:r>
        <w:t xml:space="preserve">What are the </w:t>
      </w:r>
      <w:r w:rsidR="0069049B">
        <w:t>parts</w:t>
      </w:r>
      <w:r>
        <w:t>?</w:t>
      </w:r>
      <w:r w:rsidR="00E05294">
        <w:br/>
      </w:r>
    </w:p>
    <w:tbl>
      <w:tblPr>
        <w:tblStyle w:val="TableGrid"/>
        <w:tblW w:w="10031"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242"/>
        <w:gridCol w:w="3435"/>
        <w:gridCol w:w="5354"/>
      </w:tblGrid>
      <w:tr w:rsidR="007F7411" w:rsidRPr="00A8147A" w:rsidTr="000A1C55">
        <w:trPr>
          <w:trHeight w:val="393"/>
        </w:trPr>
        <w:tc>
          <w:tcPr>
            <w:tcW w:w="1242" w:type="dxa"/>
            <w:vAlign w:val="center"/>
          </w:tcPr>
          <w:p w:rsidR="007F7411" w:rsidRPr="00512B3E" w:rsidRDefault="00405213" w:rsidP="00F820F7">
            <w:pPr>
              <w:pStyle w:val="Heading3"/>
              <w:outlineLvl w:val="2"/>
            </w:pPr>
            <w:r w:rsidRPr="00512B3E">
              <w:t>VIDEO</w:t>
            </w:r>
          </w:p>
        </w:tc>
        <w:tc>
          <w:tcPr>
            <w:tcW w:w="3435" w:type="dxa"/>
            <w:vAlign w:val="center"/>
          </w:tcPr>
          <w:p w:rsidR="007F7411" w:rsidRPr="00512B3E" w:rsidRDefault="0069049B" w:rsidP="00F820F7">
            <w:pPr>
              <w:pStyle w:val="Heading3"/>
              <w:outlineLvl w:val="2"/>
            </w:pPr>
            <w:r w:rsidRPr="00512B3E">
              <w:t>PART</w:t>
            </w:r>
          </w:p>
        </w:tc>
        <w:tc>
          <w:tcPr>
            <w:tcW w:w="5354" w:type="dxa"/>
            <w:shd w:val="clear" w:color="auto" w:fill="auto"/>
            <w:vAlign w:val="center"/>
          </w:tcPr>
          <w:p w:rsidR="007F7411" w:rsidRPr="00512B3E" w:rsidRDefault="007F7411" w:rsidP="00F820F7">
            <w:pPr>
              <w:pStyle w:val="Heading3"/>
              <w:outlineLvl w:val="2"/>
            </w:pPr>
            <w:r w:rsidRPr="00512B3E">
              <w:t>CONTENT</w:t>
            </w:r>
          </w:p>
        </w:tc>
      </w:tr>
      <w:tr w:rsidR="00494AEE" w:rsidRPr="00A8147A" w:rsidTr="000A1C55">
        <w:trPr>
          <w:trHeight w:val="841"/>
        </w:trPr>
        <w:tc>
          <w:tcPr>
            <w:tcW w:w="1242" w:type="dxa"/>
          </w:tcPr>
          <w:p w:rsidR="00494AEE" w:rsidRPr="00512B3E" w:rsidRDefault="00494AEE" w:rsidP="007C7C2A">
            <w:pPr>
              <w:pStyle w:val="ListParagraph"/>
              <w:numPr>
                <w:ilvl w:val="0"/>
                <w:numId w:val="4"/>
              </w:numPr>
              <w:spacing w:before="40" w:after="80" w:line="259" w:lineRule="auto"/>
              <w:contextualSpacing w:val="0"/>
              <w:rPr>
                <w:b/>
                <w:sz w:val="32"/>
                <w:szCs w:val="32"/>
              </w:rPr>
            </w:pPr>
          </w:p>
        </w:tc>
        <w:tc>
          <w:tcPr>
            <w:tcW w:w="3435" w:type="dxa"/>
          </w:tcPr>
          <w:p w:rsidR="00494AEE" w:rsidRPr="00512B3E" w:rsidRDefault="00494AEE" w:rsidP="007C7C2A">
            <w:pPr>
              <w:spacing w:before="40" w:after="80" w:line="259" w:lineRule="auto"/>
              <w:rPr>
                <w:b/>
                <w:sz w:val="32"/>
                <w:szCs w:val="32"/>
              </w:rPr>
            </w:pPr>
            <w:r w:rsidRPr="00512B3E">
              <w:rPr>
                <w:b/>
                <w:sz w:val="32"/>
                <w:szCs w:val="32"/>
              </w:rPr>
              <w:t xml:space="preserve">Introduction </w:t>
            </w:r>
          </w:p>
        </w:tc>
        <w:tc>
          <w:tcPr>
            <w:tcW w:w="5354" w:type="dxa"/>
          </w:tcPr>
          <w:p w:rsidR="00494AEE" w:rsidRPr="00512B3E" w:rsidRDefault="00494AEE" w:rsidP="007C7C2A">
            <w:pPr>
              <w:spacing w:before="40" w:after="80" w:line="259" w:lineRule="auto"/>
              <w:rPr>
                <w:sz w:val="32"/>
                <w:szCs w:val="32"/>
              </w:rPr>
            </w:pPr>
            <w:r w:rsidRPr="00512B3E">
              <w:rPr>
                <w:sz w:val="32"/>
                <w:szCs w:val="32"/>
              </w:rPr>
              <w:t>About the Ready to go project</w:t>
            </w:r>
          </w:p>
          <w:p w:rsidR="00494AEE" w:rsidRPr="00512B3E" w:rsidRDefault="00494AEE" w:rsidP="007C7C2A">
            <w:pPr>
              <w:spacing w:before="40" w:after="80" w:line="259" w:lineRule="auto"/>
              <w:rPr>
                <w:sz w:val="32"/>
                <w:szCs w:val="32"/>
              </w:rPr>
            </w:pPr>
            <w:r w:rsidRPr="00512B3E">
              <w:rPr>
                <w:sz w:val="32"/>
                <w:szCs w:val="32"/>
              </w:rPr>
              <w:t>About Queenslanders with Disability Network</w:t>
            </w:r>
          </w:p>
        </w:tc>
      </w:tr>
      <w:tr w:rsidR="00494AEE" w:rsidRPr="00A8147A" w:rsidTr="000A1C55">
        <w:trPr>
          <w:trHeight w:val="841"/>
        </w:trPr>
        <w:tc>
          <w:tcPr>
            <w:tcW w:w="1242" w:type="dxa"/>
          </w:tcPr>
          <w:p w:rsidR="00494AEE" w:rsidRPr="00512B3E" w:rsidRDefault="00494AEE" w:rsidP="007C7C2A">
            <w:pPr>
              <w:spacing w:before="40" w:after="80" w:line="259" w:lineRule="auto"/>
              <w:rPr>
                <w:b/>
                <w:sz w:val="32"/>
                <w:szCs w:val="32"/>
              </w:rPr>
            </w:pPr>
            <w:r w:rsidRPr="00512B3E">
              <w:rPr>
                <w:b/>
                <w:sz w:val="32"/>
                <w:szCs w:val="32"/>
              </w:rPr>
              <w:t>2</w:t>
            </w:r>
          </w:p>
        </w:tc>
        <w:tc>
          <w:tcPr>
            <w:tcW w:w="3435" w:type="dxa"/>
          </w:tcPr>
          <w:p w:rsidR="00494AEE" w:rsidRPr="00512B3E" w:rsidRDefault="00494AEE" w:rsidP="007C7C2A">
            <w:pPr>
              <w:spacing w:before="40" w:after="80" w:line="259" w:lineRule="auto"/>
              <w:rPr>
                <w:b/>
                <w:sz w:val="32"/>
                <w:szCs w:val="32"/>
              </w:rPr>
            </w:pPr>
            <w:r w:rsidRPr="00512B3E">
              <w:rPr>
                <w:b/>
                <w:sz w:val="32"/>
                <w:szCs w:val="32"/>
              </w:rPr>
              <w:t xml:space="preserve">Part 1: </w:t>
            </w:r>
            <w:r w:rsidR="000A1C55">
              <w:rPr>
                <w:b/>
                <w:sz w:val="32"/>
                <w:szCs w:val="32"/>
              </w:rPr>
              <w:br/>
            </w:r>
            <w:r w:rsidRPr="00512B3E">
              <w:rPr>
                <w:b/>
                <w:sz w:val="32"/>
                <w:szCs w:val="32"/>
              </w:rPr>
              <w:t>About the NDIS</w:t>
            </w:r>
          </w:p>
        </w:tc>
        <w:tc>
          <w:tcPr>
            <w:tcW w:w="5354" w:type="dxa"/>
          </w:tcPr>
          <w:p w:rsidR="00494AEE" w:rsidRPr="00512B3E" w:rsidRDefault="00494AEE" w:rsidP="007C7C2A">
            <w:pPr>
              <w:spacing w:before="40" w:after="80" w:line="259" w:lineRule="auto"/>
              <w:rPr>
                <w:sz w:val="32"/>
                <w:szCs w:val="32"/>
              </w:rPr>
            </w:pPr>
            <w:r w:rsidRPr="00512B3E">
              <w:rPr>
                <w:sz w:val="32"/>
                <w:szCs w:val="32"/>
              </w:rPr>
              <w:t>Key things about the NDIS</w:t>
            </w:r>
          </w:p>
          <w:p w:rsidR="00494AEE" w:rsidRPr="00512B3E" w:rsidRDefault="00494AEE" w:rsidP="007C7C2A">
            <w:pPr>
              <w:spacing w:before="40" w:after="80" w:line="259" w:lineRule="auto"/>
              <w:rPr>
                <w:sz w:val="32"/>
                <w:szCs w:val="32"/>
              </w:rPr>
            </w:pPr>
            <w:r w:rsidRPr="00512B3E">
              <w:rPr>
                <w:sz w:val="32"/>
                <w:szCs w:val="32"/>
              </w:rPr>
              <w:t>Social and economic life</w:t>
            </w:r>
          </w:p>
        </w:tc>
      </w:tr>
      <w:tr w:rsidR="007F7411" w:rsidRPr="00A8147A" w:rsidTr="000A1C55">
        <w:tc>
          <w:tcPr>
            <w:tcW w:w="1242" w:type="dxa"/>
          </w:tcPr>
          <w:p w:rsidR="00DE77AA" w:rsidRPr="00512B3E" w:rsidRDefault="00DE77AA" w:rsidP="007C7C2A">
            <w:pPr>
              <w:spacing w:before="40" w:after="80" w:line="259" w:lineRule="auto"/>
              <w:rPr>
                <w:b/>
                <w:noProof/>
                <w:sz w:val="32"/>
                <w:szCs w:val="32"/>
              </w:rPr>
            </w:pPr>
            <w:r w:rsidRPr="00512B3E">
              <w:rPr>
                <w:b/>
                <w:noProof/>
                <w:sz w:val="32"/>
                <w:szCs w:val="32"/>
              </w:rPr>
              <w:t>3</w:t>
            </w:r>
          </w:p>
        </w:tc>
        <w:tc>
          <w:tcPr>
            <w:tcW w:w="3435" w:type="dxa"/>
          </w:tcPr>
          <w:p w:rsidR="007F7411" w:rsidRPr="00512B3E" w:rsidRDefault="007C7C2A" w:rsidP="007C7C2A">
            <w:pPr>
              <w:spacing w:before="40" w:after="80" w:line="259" w:lineRule="auto"/>
              <w:rPr>
                <w:b/>
                <w:sz w:val="32"/>
                <w:szCs w:val="32"/>
              </w:rPr>
            </w:pPr>
            <w:r w:rsidRPr="00512B3E">
              <w:rPr>
                <w:b/>
                <w:noProof/>
                <w:sz w:val="32"/>
                <w:szCs w:val="32"/>
              </w:rPr>
              <w:t xml:space="preserve">Part 2: </w:t>
            </w:r>
            <w:r w:rsidR="000A1C55">
              <w:rPr>
                <w:b/>
                <w:noProof/>
                <w:sz w:val="32"/>
                <w:szCs w:val="32"/>
              </w:rPr>
              <w:br/>
            </w:r>
            <w:r w:rsidR="007F7411" w:rsidRPr="00512B3E">
              <w:rPr>
                <w:b/>
                <w:noProof/>
                <w:sz w:val="32"/>
                <w:szCs w:val="32"/>
              </w:rPr>
              <w:t xml:space="preserve">Choice and Control </w:t>
            </w:r>
            <w:r w:rsidR="007F7411" w:rsidRPr="00512B3E">
              <w:rPr>
                <w:b/>
                <w:sz w:val="32"/>
                <w:szCs w:val="32"/>
              </w:rPr>
              <w:t xml:space="preserve"> </w:t>
            </w:r>
          </w:p>
        </w:tc>
        <w:tc>
          <w:tcPr>
            <w:tcW w:w="5354" w:type="dxa"/>
          </w:tcPr>
          <w:p w:rsidR="007F7411" w:rsidRPr="00512B3E" w:rsidRDefault="007F7411" w:rsidP="007C7C2A">
            <w:pPr>
              <w:spacing w:before="40" w:after="80" w:line="259" w:lineRule="auto"/>
              <w:rPr>
                <w:sz w:val="32"/>
                <w:szCs w:val="32"/>
              </w:rPr>
            </w:pPr>
            <w:r w:rsidRPr="00512B3E">
              <w:rPr>
                <w:sz w:val="32"/>
                <w:szCs w:val="32"/>
              </w:rPr>
              <w:t>Choice and Control under NDIS</w:t>
            </w:r>
          </w:p>
        </w:tc>
      </w:tr>
      <w:tr w:rsidR="00494AEE" w:rsidRPr="00A8147A" w:rsidTr="000A1C55">
        <w:trPr>
          <w:trHeight w:val="1686"/>
        </w:trPr>
        <w:tc>
          <w:tcPr>
            <w:tcW w:w="1242" w:type="dxa"/>
          </w:tcPr>
          <w:p w:rsidR="00494AEE" w:rsidRPr="00512B3E" w:rsidRDefault="00494AEE" w:rsidP="007C7C2A">
            <w:pPr>
              <w:spacing w:before="40" w:after="80" w:line="259" w:lineRule="auto"/>
              <w:rPr>
                <w:b/>
                <w:sz w:val="32"/>
                <w:szCs w:val="32"/>
              </w:rPr>
            </w:pPr>
            <w:r w:rsidRPr="00512B3E">
              <w:rPr>
                <w:b/>
                <w:sz w:val="32"/>
                <w:szCs w:val="32"/>
              </w:rPr>
              <w:t>4</w:t>
            </w:r>
          </w:p>
        </w:tc>
        <w:tc>
          <w:tcPr>
            <w:tcW w:w="3435" w:type="dxa"/>
          </w:tcPr>
          <w:p w:rsidR="00494AEE" w:rsidRPr="00512B3E" w:rsidRDefault="00494AEE" w:rsidP="007C7C2A">
            <w:pPr>
              <w:spacing w:before="40" w:after="80" w:line="259" w:lineRule="auto"/>
              <w:rPr>
                <w:b/>
                <w:sz w:val="32"/>
                <w:szCs w:val="32"/>
              </w:rPr>
            </w:pPr>
            <w:r w:rsidRPr="00512B3E">
              <w:rPr>
                <w:b/>
                <w:sz w:val="32"/>
                <w:szCs w:val="32"/>
              </w:rPr>
              <w:t xml:space="preserve">Part 3: </w:t>
            </w:r>
            <w:r w:rsidR="000A1C55">
              <w:rPr>
                <w:b/>
                <w:sz w:val="32"/>
                <w:szCs w:val="32"/>
              </w:rPr>
              <w:br/>
              <w:t>Pathway</w:t>
            </w:r>
            <w:r w:rsidRPr="00512B3E">
              <w:rPr>
                <w:b/>
                <w:sz w:val="32"/>
                <w:szCs w:val="32"/>
              </w:rPr>
              <w:t xml:space="preserve"> to the NDIS  </w:t>
            </w:r>
          </w:p>
        </w:tc>
        <w:tc>
          <w:tcPr>
            <w:tcW w:w="5354" w:type="dxa"/>
          </w:tcPr>
          <w:p w:rsidR="00494AEE" w:rsidRPr="00512B3E" w:rsidRDefault="00494AEE" w:rsidP="007C7C2A">
            <w:pPr>
              <w:spacing w:before="40" w:after="80" w:line="259" w:lineRule="auto"/>
              <w:rPr>
                <w:sz w:val="32"/>
                <w:szCs w:val="32"/>
              </w:rPr>
            </w:pPr>
            <w:r w:rsidRPr="00512B3E">
              <w:rPr>
                <w:sz w:val="32"/>
                <w:szCs w:val="32"/>
              </w:rPr>
              <w:t>Step 1</w:t>
            </w:r>
            <w:r w:rsidR="000A1C55">
              <w:rPr>
                <w:sz w:val="32"/>
                <w:szCs w:val="32"/>
              </w:rPr>
              <w:t>:</w:t>
            </w:r>
            <w:r w:rsidRPr="00512B3E">
              <w:rPr>
                <w:sz w:val="32"/>
                <w:szCs w:val="32"/>
              </w:rPr>
              <w:t xml:space="preserve"> Make contact</w:t>
            </w:r>
          </w:p>
          <w:p w:rsidR="00494AEE" w:rsidRPr="00512B3E" w:rsidRDefault="00494AEE" w:rsidP="007C7C2A">
            <w:pPr>
              <w:spacing w:before="40" w:after="80" w:line="259" w:lineRule="auto"/>
              <w:rPr>
                <w:sz w:val="32"/>
                <w:szCs w:val="32"/>
              </w:rPr>
            </w:pPr>
            <w:r w:rsidRPr="00512B3E">
              <w:rPr>
                <w:sz w:val="32"/>
                <w:szCs w:val="32"/>
              </w:rPr>
              <w:t>Step 2</w:t>
            </w:r>
            <w:r w:rsidR="000A1C55">
              <w:rPr>
                <w:sz w:val="32"/>
                <w:szCs w:val="32"/>
              </w:rPr>
              <w:t>:</w:t>
            </w:r>
            <w:r w:rsidRPr="00512B3E">
              <w:rPr>
                <w:sz w:val="32"/>
                <w:szCs w:val="32"/>
              </w:rPr>
              <w:t xml:space="preserve"> Check eligibility</w:t>
            </w:r>
          </w:p>
          <w:p w:rsidR="00494AEE" w:rsidRPr="00512B3E" w:rsidRDefault="00494AEE" w:rsidP="007C7C2A">
            <w:pPr>
              <w:spacing w:before="40" w:after="80" w:line="259" w:lineRule="auto"/>
              <w:rPr>
                <w:sz w:val="32"/>
                <w:szCs w:val="32"/>
              </w:rPr>
            </w:pPr>
            <w:r w:rsidRPr="00512B3E">
              <w:rPr>
                <w:sz w:val="32"/>
                <w:szCs w:val="32"/>
              </w:rPr>
              <w:t>Step 3</w:t>
            </w:r>
            <w:r w:rsidR="000A1C55">
              <w:rPr>
                <w:sz w:val="32"/>
                <w:szCs w:val="32"/>
              </w:rPr>
              <w:t>:</w:t>
            </w:r>
            <w:r w:rsidRPr="00512B3E">
              <w:rPr>
                <w:sz w:val="32"/>
                <w:szCs w:val="32"/>
              </w:rPr>
              <w:t xml:space="preserve"> Conversation with a planner</w:t>
            </w:r>
          </w:p>
          <w:p w:rsidR="00494AEE" w:rsidRPr="00512B3E" w:rsidRDefault="00494AEE" w:rsidP="000A1C55">
            <w:pPr>
              <w:spacing w:before="40" w:after="80" w:line="259" w:lineRule="auto"/>
              <w:rPr>
                <w:sz w:val="32"/>
                <w:szCs w:val="32"/>
              </w:rPr>
            </w:pPr>
            <w:r w:rsidRPr="00512B3E">
              <w:rPr>
                <w:sz w:val="32"/>
                <w:szCs w:val="32"/>
              </w:rPr>
              <w:t>Step 4</w:t>
            </w:r>
            <w:r w:rsidR="000A1C55">
              <w:rPr>
                <w:sz w:val="32"/>
                <w:szCs w:val="32"/>
              </w:rPr>
              <w:t>:</w:t>
            </w:r>
            <w:r w:rsidRPr="00512B3E">
              <w:rPr>
                <w:sz w:val="32"/>
                <w:szCs w:val="32"/>
              </w:rPr>
              <w:t xml:space="preserve"> Fine tune your plan </w:t>
            </w:r>
          </w:p>
        </w:tc>
      </w:tr>
      <w:tr w:rsidR="007F7411" w:rsidRPr="00A8147A" w:rsidTr="000A1C55">
        <w:trPr>
          <w:trHeight w:val="399"/>
        </w:trPr>
        <w:tc>
          <w:tcPr>
            <w:tcW w:w="1242" w:type="dxa"/>
          </w:tcPr>
          <w:p w:rsidR="007F7411" w:rsidRPr="00512B3E" w:rsidRDefault="00DE77AA" w:rsidP="007C7C2A">
            <w:pPr>
              <w:spacing w:before="40" w:after="80" w:line="259" w:lineRule="auto"/>
              <w:rPr>
                <w:b/>
                <w:noProof/>
                <w:sz w:val="32"/>
                <w:szCs w:val="32"/>
              </w:rPr>
            </w:pPr>
            <w:r w:rsidRPr="00512B3E">
              <w:rPr>
                <w:b/>
                <w:noProof/>
                <w:sz w:val="32"/>
                <w:szCs w:val="32"/>
              </w:rPr>
              <w:t>5</w:t>
            </w:r>
          </w:p>
        </w:tc>
        <w:tc>
          <w:tcPr>
            <w:tcW w:w="3435" w:type="dxa"/>
          </w:tcPr>
          <w:p w:rsidR="007F7411" w:rsidRPr="00512B3E" w:rsidRDefault="007C7C2A" w:rsidP="007C7C2A">
            <w:pPr>
              <w:spacing w:before="40" w:after="80" w:line="259" w:lineRule="auto"/>
              <w:rPr>
                <w:b/>
                <w:sz w:val="32"/>
                <w:szCs w:val="32"/>
              </w:rPr>
            </w:pPr>
            <w:r w:rsidRPr="00512B3E">
              <w:rPr>
                <w:b/>
                <w:noProof/>
                <w:sz w:val="32"/>
                <w:szCs w:val="32"/>
              </w:rPr>
              <w:t xml:space="preserve">Part 4: </w:t>
            </w:r>
            <w:r w:rsidR="00494AEE" w:rsidRPr="00512B3E">
              <w:rPr>
                <w:b/>
                <w:noProof/>
                <w:sz w:val="32"/>
                <w:szCs w:val="32"/>
              </w:rPr>
              <w:br/>
            </w:r>
            <w:r w:rsidR="007F7411" w:rsidRPr="00512B3E">
              <w:rPr>
                <w:b/>
                <w:noProof/>
                <w:sz w:val="32"/>
                <w:szCs w:val="32"/>
              </w:rPr>
              <w:t>Exploring life domains</w:t>
            </w:r>
          </w:p>
        </w:tc>
        <w:tc>
          <w:tcPr>
            <w:tcW w:w="5354" w:type="dxa"/>
          </w:tcPr>
          <w:p w:rsidR="007F7411" w:rsidRPr="00512B3E" w:rsidRDefault="007F7411" w:rsidP="007C7C2A">
            <w:pPr>
              <w:spacing w:before="40" w:after="80" w:line="259" w:lineRule="auto"/>
              <w:rPr>
                <w:sz w:val="32"/>
                <w:szCs w:val="32"/>
              </w:rPr>
            </w:pPr>
            <w:r w:rsidRPr="00512B3E">
              <w:rPr>
                <w:sz w:val="32"/>
                <w:szCs w:val="32"/>
              </w:rPr>
              <w:t>5 life domains</w:t>
            </w:r>
          </w:p>
        </w:tc>
      </w:tr>
      <w:tr w:rsidR="007F7411" w:rsidRPr="00A8147A" w:rsidTr="000A1C55">
        <w:trPr>
          <w:trHeight w:val="645"/>
        </w:trPr>
        <w:tc>
          <w:tcPr>
            <w:tcW w:w="1242" w:type="dxa"/>
          </w:tcPr>
          <w:p w:rsidR="007F7411" w:rsidRPr="00512B3E" w:rsidRDefault="00DE77AA" w:rsidP="007C7C2A">
            <w:pPr>
              <w:spacing w:before="40" w:after="80" w:line="259" w:lineRule="auto"/>
              <w:rPr>
                <w:b/>
                <w:noProof/>
                <w:sz w:val="32"/>
                <w:szCs w:val="32"/>
              </w:rPr>
            </w:pPr>
            <w:r w:rsidRPr="00512B3E">
              <w:rPr>
                <w:b/>
                <w:noProof/>
                <w:sz w:val="32"/>
                <w:szCs w:val="32"/>
              </w:rPr>
              <w:t>6</w:t>
            </w:r>
          </w:p>
        </w:tc>
        <w:tc>
          <w:tcPr>
            <w:tcW w:w="3435" w:type="dxa"/>
          </w:tcPr>
          <w:p w:rsidR="007F7411" w:rsidRPr="00512B3E" w:rsidRDefault="007C7C2A" w:rsidP="007C7C2A">
            <w:pPr>
              <w:spacing w:before="40" w:after="80" w:line="259" w:lineRule="auto"/>
              <w:rPr>
                <w:b/>
                <w:noProof/>
                <w:sz w:val="32"/>
                <w:szCs w:val="32"/>
              </w:rPr>
            </w:pPr>
            <w:r w:rsidRPr="00512B3E">
              <w:rPr>
                <w:b/>
                <w:noProof/>
                <w:sz w:val="32"/>
                <w:szCs w:val="32"/>
              </w:rPr>
              <w:t xml:space="preserve">Part 5: </w:t>
            </w:r>
            <w:r w:rsidR="00494AEE" w:rsidRPr="00512B3E">
              <w:rPr>
                <w:b/>
                <w:noProof/>
                <w:sz w:val="32"/>
                <w:szCs w:val="32"/>
              </w:rPr>
              <w:br/>
            </w:r>
            <w:r w:rsidR="00DE77AA" w:rsidRPr="00512B3E">
              <w:rPr>
                <w:b/>
                <w:noProof/>
                <w:sz w:val="32"/>
                <w:szCs w:val="32"/>
              </w:rPr>
              <w:t>T</w:t>
            </w:r>
            <w:r w:rsidR="007F7411" w:rsidRPr="00512B3E">
              <w:rPr>
                <w:b/>
                <w:noProof/>
                <w:sz w:val="32"/>
                <w:szCs w:val="32"/>
              </w:rPr>
              <w:t>he Planning Co</w:t>
            </w:r>
            <w:r w:rsidR="002841AF" w:rsidRPr="00512B3E">
              <w:rPr>
                <w:b/>
                <w:noProof/>
                <w:sz w:val="32"/>
                <w:szCs w:val="32"/>
              </w:rPr>
              <w:t>n</w:t>
            </w:r>
            <w:r w:rsidR="007F7411" w:rsidRPr="00512B3E">
              <w:rPr>
                <w:b/>
                <w:noProof/>
                <w:sz w:val="32"/>
                <w:szCs w:val="32"/>
              </w:rPr>
              <w:t>versation</w:t>
            </w:r>
          </w:p>
        </w:tc>
        <w:tc>
          <w:tcPr>
            <w:tcW w:w="5354" w:type="dxa"/>
          </w:tcPr>
          <w:p w:rsidR="007F7411" w:rsidRPr="00512B3E" w:rsidRDefault="007F7411" w:rsidP="007C7C2A">
            <w:pPr>
              <w:spacing w:before="40" w:after="80" w:line="259" w:lineRule="auto"/>
              <w:rPr>
                <w:sz w:val="32"/>
                <w:szCs w:val="32"/>
              </w:rPr>
            </w:pPr>
            <w:r w:rsidRPr="00512B3E">
              <w:rPr>
                <w:sz w:val="32"/>
                <w:szCs w:val="32"/>
              </w:rPr>
              <w:t>Goals and dreams</w:t>
            </w:r>
          </w:p>
          <w:p w:rsidR="007F7411" w:rsidRPr="00512B3E" w:rsidRDefault="007F7411" w:rsidP="007C7C2A">
            <w:pPr>
              <w:spacing w:before="40" w:after="80" w:line="259" w:lineRule="auto"/>
              <w:rPr>
                <w:sz w:val="32"/>
                <w:szCs w:val="32"/>
              </w:rPr>
            </w:pPr>
            <w:r w:rsidRPr="00512B3E">
              <w:rPr>
                <w:sz w:val="32"/>
                <w:szCs w:val="32"/>
              </w:rPr>
              <w:t>Strengths and talents</w:t>
            </w:r>
          </w:p>
          <w:p w:rsidR="007F7411" w:rsidRPr="00512B3E" w:rsidRDefault="00DE77AA" w:rsidP="000A1C55">
            <w:pPr>
              <w:spacing w:before="40" w:after="80" w:line="259" w:lineRule="auto"/>
              <w:rPr>
                <w:sz w:val="32"/>
                <w:szCs w:val="32"/>
              </w:rPr>
            </w:pPr>
            <w:r w:rsidRPr="00512B3E">
              <w:rPr>
                <w:sz w:val="32"/>
                <w:szCs w:val="32"/>
              </w:rPr>
              <w:t xml:space="preserve">Community </w:t>
            </w:r>
            <w:r w:rsidR="000A1C55">
              <w:rPr>
                <w:sz w:val="32"/>
                <w:szCs w:val="32"/>
              </w:rPr>
              <w:t>&amp;</w:t>
            </w:r>
            <w:r w:rsidRPr="00512B3E">
              <w:rPr>
                <w:sz w:val="32"/>
                <w:szCs w:val="32"/>
              </w:rPr>
              <w:t xml:space="preserve"> specialis</w:t>
            </w:r>
            <w:r w:rsidR="007F7411" w:rsidRPr="00512B3E">
              <w:rPr>
                <w:sz w:val="32"/>
                <w:szCs w:val="32"/>
              </w:rPr>
              <w:t>ed supports</w:t>
            </w:r>
          </w:p>
        </w:tc>
      </w:tr>
      <w:tr w:rsidR="007F7411" w:rsidRPr="00A8147A" w:rsidTr="000A1C55">
        <w:trPr>
          <w:trHeight w:val="645"/>
        </w:trPr>
        <w:tc>
          <w:tcPr>
            <w:tcW w:w="1242" w:type="dxa"/>
          </w:tcPr>
          <w:p w:rsidR="007F7411" w:rsidRPr="00512B3E" w:rsidRDefault="00DE77AA" w:rsidP="007C7C2A">
            <w:pPr>
              <w:spacing w:before="40" w:after="80" w:line="259" w:lineRule="auto"/>
              <w:rPr>
                <w:b/>
                <w:noProof/>
                <w:sz w:val="32"/>
                <w:szCs w:val="32"/>
              </w:rPr>
            </w:pPr>
            <w:r w:rsidRPr="00512B3E">
              <w:rPr>
                <w:b/>
                <w:noProof/>
                <w:sz w:val="32"/>
                <w:szCs w:val="32"/>
              </w:rPr>
              <w:t>7</w:t>
            </w:r>
          </w:p>
        </w:tc>
        <w:tc>
          <w:tcPr>
            <w:tcW w:w="3435" w:type="dxa"/>
          </w:tcPr>
          <w:p w:rsidR="007F7411" w:rsidRPr="00512B3E" w:rsidRDefault="007C7C2A" w:rsidP="007C7C2A">
            <w:pPr>
              <w:spacing w:before="40" w:after="80" w:line="259" w:lineRule="auto"/>
              <w:rPr>
                <w:b/>
                <w:noProof/>
                <w:sz w:val="32"/>
                <w:szCs w:val="32"/>
              </w:rPr>
            </w:pPr>
            <w:r w:rsidRPr="00512B3E">
              <w:rPr>
                <w:b/>
                <w:noProof/>
                <w:sz w:val="32"/>
                <w:szCs w:val="32"/>
              </w:rPr>
              <w:t xml:space="preserve">Part 6: </w:t>
            </w:r>
            <w:r w:rsidR="00494AEE" w:rsidRPr="00512B3E">
              <w:rPr>
                <w:b/>
                <w:noProof/>
                <w:sz w:val="32"/>
                <w:szCs w:val="32"/>
              </w:rPr>
              <w:br/>
            </w:r>
            <w:r w:rsidR="007F7411" w:rsidRPr="00512B3E">
              <w:rPr>
                <w:b/>
                <w:noProof/>
                <w:sz w:val="32"/>
                <w:szCs w:val="32"/>
              </w:rPr>
              <w:t xml:space="preserve">Reasonable and necessary </w:t>
            </w:r>
          </w:p>
        </w:tc>
        <w:tc>
          <w:tcPr>
            <w:tcW w:w="5354" w:type="dxa"/>
          </w:tcPr>
          <w:p w:rsidR="007F7411" w:rsidRPr="00512B3E" w:rsidRDefault="007F7411" w:rsidP="007C7C2A">
            <w:pPr>
              <w:spacing w:before="40" w:after="80" w:line="259" w:lineRule="auto"/>
              <w:rPr>
                <w:sz w:val="32"/>
                <w:szCs w:val="32"/>
              </w:rPr>
            </w:pPr>
            <w:r w:rsidRPr="00512B3E">
              <w:rPr>
                <w:sz w:val="32"/>
                <w:szCs w:val="32"/>
              </w:rPr>
              <w:t>What is reasonable and necessary?</w:t>
            </w:r>
          </w:p>
        </w:tc>
      </w:tr>
      <w:tr w:rsidR="007F7411" w:rsidRPr="00A8147A" w:rsidTr="000A1C55">
        <w:trPr>
          <w:trHeight w:val="426"/>
        </w:trPr>
        <w:tc>
          <w:tcPr>
            <w:tcW w:w="1242" w:type="dxa"/>
          </w:tcPr>
          <w:p w:rsidR="007F7411" w:rsidRPr="00512B3E" w:rsidRDefault="00DE77AA" w:rsidP="007C7C2A">
            <w:pPr>
              <w:spacing w:before="40" w:after="80" w:line="259" w:lineRule="auto"/>
              <w:rPr>
                <w:b/>
                <w:noProof/>
                <w:sz w:val="32"/>
                <w:szCs w:val="32"/>
              </w:rPr>
            </w:pPr>
            <w:r w:rsidRPr="00512B3E">
              <w:rPr>
                <w:b/>
                <w:noProof/>
                <w:sz w:val="32"/>
                <w:szCs w:val="32"/>
              </w:rPr>
              <w:t>8</w:t>
            </w:r>
          </w:p>
        </w:tc>
        <w:tc>
          <w:tcPr>
            <w:tcW w:w="3435" w:type="dxa"/>
          </w:tcPr>
          <w:p w:rsidR="007F7411" w:rsidRPr="00512B3E" w:rsidRDefault="007C7C2A" w:rsidP="007C7C2A">
            <w:pPr>
              <w:spacing w:before="40" w:after="80" w:line="259" w:lineRule="auto"/>
              <w:rPr>
                <w:b/>
                <w:noProof/>
                <w:sz w:val="32"/>
                <w:szCs w:val="32"/>
              </w:rPr>
            </w:pPr>
            <w:r w:rsidRPr="00512B3E">
              <w:rPr>
                <w:b/>
                <w:noProof/>
                <w:sz w:val="32"/>
                <w:szCs w:val="32"/>
              </w:rPr>
              <w:t xml:space="preserve">Part 7: </w:t>
            </w:r>
            <w:r w:rsidR="000A1C55">
              <w:rPr>
                <w:b/>
                <w:noProof/>
                <w:sz w:val="32"/>
                <w:szCs w:val="32"/>
              </w:rPr>
              <w:br/>
            </w:r>
            <w:r w:rsidR="007F7411" w:rsidRPr="00512B3E">
              <w:rPr>
                <w:b/>
                <w:noProof/>
                <w:sz w:val="32"/>
                <w:szCs w:val="32"/>
              </w:rPr>
              <w:t>Managing my plan</w:t>
            </w:r>
          </w:p>
        </w:tc>
        <w:tc>
          <w:tcPr>
            <w:tcW w:w="5354" w:type="dxa"/>
          </w:tcPr>
          <w:p w:rsidR="007F7411" w:rsidRPr="00512B3E" w:rsidRDefault="007F7411" w:rsidP="007C7C2A">
            <w:pPr>
              <w:spacing w:before="40" w:after="80" w:line="259" w:lineRule="auto"/>
              <w:rPr>
                <w:sz w:val="32"/>
                <w:szCs w:val="32"/>
              </w:rPr>
            </w:pPr>
            <w:r w:rsidRPr="00512B3E">
              <w:rPr>
                <w:sz w:val="32"/>
                <w:szCs w:val="32"/>
              </w:rPr>
              <w:t>4 ways you can manage your plan</w:t>
            </w:r>
          </w:p>
        </w:tc>
      </w:tr>
    </w:tbl>
    <w:p w:rsidR="0044113B" w:rsidRPr="000A1C55" w:rsidRDefault="0044113B" w:rsidP="00D9166E">
      <w:pPr>
        <w:rPr>
          <w:sz w:val="16"/>
          <w:szCs w:val="16"/>
        </w:rPr>
      </w:pPr>
    </w:p>
    <w:p w:rsidR="002E44E8" w:rsidRPr="00512B3E" w:rsidRDefault="0069049B" w:rsidP="0069049B">
      <w:pPr>
        <w:spacing w:after="60"/>
        <w:rPr>
          <w:sz w:val="32"/>
          <w:szCs w:val="32"/>
        </w:rPr>
      </w:pPr>
      <w:r w:rsidRPr="00512B3E">
        <w:rPr>
          <w:sz w:val="32"/>
          <w:szCs w:val="32"/>
        </w:rPr>
        <w:t xml:space="preserve">Information </w:t>
      </w:r>
      <w:r w:rsidR="002E44E8" w:rsidRPr="00512B3E">
        <w:rPr>
          <w:sz w:val="32"/>
          <w:szCs w:val="32"/>
        </w:rPr>
        <w:t xml:space="preserve">is delivered </w:t>
      </w:r>
      <w:r w:rsidRPr="00512B3E">
        <w:rPr>
          <w:sz w:val="32"/>
          <w:szCs w:val="32"/>
        </w:rPr>
        <w:t xml:space="preserve">on video, which tells you </w:t>
      </w:r>
      <w:r w:rsidR="002E44E8" w:rsidRPr="00512B3E">
        <w:rPr>
          <w:sz w:val="32"/>
          <w:szCs w:val="32"/>
        </w:rPr>
        <w:t xml:space="preserve">when to </w:t>
      </w:r>
      <w:r w:rsidRPr="00512B3E">
        <w:rPr>
          <w:sz w:val="32"/>
          <w:szCs w:val="32"/>
        </w:rPr>
        <w:t xml:space="preserve">pause and start. </w:t>
      </w:r>
      <w:r w:rsidR="002E44E8" w:rsidRPr="00512B3E">
        <w:rPr>
          <w:sz w:val="32"/>
          <w:szCs w:val="32"/>
        </w:rPr>
        <w:t xml:space="preserve">Each </w:t>
      </w:r>
      <w:r w:rsidRPr="00512B3E">
        <w:rPr>
          <w:sz w:val="32"/>
          <w:szCs w:val="32"/>
        </w:rPr>
        <w:t>part</w:t>
      </w:r>
      <w:r w:rsidR="002E44E8" w:rsidRPr="00512B3E">
        <w:rPr>
          <w:sz w:val="32"/>
          <w:szCs w:val="32"/>
        </w:rPr>
        <w:t xml:space="preserve"> </w:t>
      </w:r>
      <w:r w:rsidRPr="00512B3E">
        <w:rPr>
          <w:sz w:val="32"/>
          <w:szCs w:val="32"/>
        </w:rPr>
        <w:t>has</w:t>
      </w:r>
      <w:r w:rsidR="002E44E8" w:rsidRPr="00512B3E">
        <w:rPr>
          <w:sz w:val="32"/>
          <w:szCs w:val="32"/>
        </w:rPr>
        <w:t xml:space="preserve">: </w:t>
      </w:r>
    </w:p>
    <w:p w:rsidR="002E44E8" w:rsidRPr="00512B3E" w:rsidRDefault="002E44E8" w:rsidP="0069049B">
      <w:pPr>
        <w:pStyle w:val="ListParagraph"/>
        <w:numPr>
          <w:ilvl w:val="0"/>
          <w:numId w:val="9"/>
        </w:numPr>
        <w:spacing w:after="60"/>
        <w:contextualSpacing w:val="0"/>
        <w:rPr>
          <w:rFonts w:ascii="Arial" w:hAnsi="Arial"/>
          <w:sz w:val="32"/>
          <w:szCs w:val="32"/>
        </w:rPr>
      </w:pPr>
      <w:r w:rsidRPr="00512B3E">
        <w:rPr>
          <w:rFonts w:ascii="Arial" w:hAnsi="Arial"/>
          <w:sz w:val="32"/>
          <w:szCs w:val="32"/>
        </w:rPr>
        <w:t>the key messages that are important to reinforce</w:t>
      </w:r>
    </w:p>
    <w:p w:rsidR="002E44E8" w:rsidRPr="00512B3E" w:rsidRDefault="002E44E8" w:rsidP="0069049B">
      <w:pPr>
        <w:pStyle w:val="ListParagraph"/>
        <w:numPr>
          <w:ilvl w:val="0"/>
          <w:numId w:val="9"/>
        </w:numPr>
        <w:spacing w:after="60"/>
        <w:contextualSpacing w:val="0"/>
        <w:rPr>
          <w:rFonts w:ascii="Arial" w:hAnsi="Arial"/>
          <w:sz w:val="32"/>
          <w:szCs w:val="32"/>
        </w:rPr>
      </w:pPr>
      <w:r w:rsidRPr="00512B3E">
        <w:rPr>
          <w:rFonts w:ascii="Arial" w:hAnsi="Arial"/>
          <w:sz w:val="32"/>
          <w:szCs w:val="32"/>
        </w:rPr>
        <w:t xml:space="preserve">tips for </w:t>
      </w:r>
      <w:r w:rsidR="0069049B" w:rsidRPr="00512B3E">
        <w:rPr>
          <w:rFonts w:ascii="Arial" w:hAnsi="Arial"/>
          <w:sz w:val="32"/>
          <w:szCs w:val="32"/>
        </w:rPr>
        <w:t xml:space="preserve">doing activities </w:t>
      </w:r>
      <w:r w:rsidR="00C935A7" w:rsidRPr="00512B3E">
        <w:rPr>
          <w:rFonts w:ascii="Arial" w:hAnsi="Arial"/>
          <w:sz w:val="32"/>
          <w:szCs w:val="32"/>
        </w:rPr>
        <w:t xml:space="preserve">or </w:t>
      </w:r>
      <w:r w:rsidR="00DE77AA" w:rsidRPr="00512B3E">
        <w:rPr>
          <w:rFonts w:ascii="Arial" w:hAnsi="Arial"/>
          <w:sz w:val="32"/>
          <w:szCs w:val="32"/>
        </w:rPr>
        <w:t>ideas to talk about</w:t>
      </w:r>
    </w:p>
    <w:p w:rsidR="002E44E8" w:rsidRPr="00D359F4" w:rsidRDefault="002E44E8" w:rsidP="00FC3036">
      <w:pPr>
        <w:pStyle w:val="Heading1"/>
      </w:pPr>
      <w:r w:rsidRPr="00D359F4">
        <w:lastRenderedPageBreak/>
        <w:t>Introduction</w:t>
      </w:r>
    </w:p>
    <w:p w:rsidR="002E44E8" w:rsidRPr="002E44E8" w:rsidRDefault="002E44E8" w:rsidP="002E44E8">
      <w:pPr>
        <w:rPr>
          <w:szCs w:val="24"/>
        </w:rPr>
      </w:pPr>
    </w:p>
    <w:p w:rsidR="002E44E8" w:rsidRPr="00D359F4" w:rsidRDefault="002E44E8" w:rsidP="00FC3036">
      <w:pPr>
        <w:pStyle w:val="Heading2"/>
      </w:pPr>
      <w:r w:rsidRPr="00D359F4">
        <w:t>Ready to go project</w:t>
      </w:r>
    </w:p>
    <w:p w:rsidR="001A4E4E" w:rsidRPr="00512B3E" w:rsidRDefault="001A4E4E" w:rsidP="00F820F7">
      <w:pPr>
        <w:pStyle w:val="Heading3"/>
      </w:pPr>
      <w:r w:rsidRPr="00512B3E">
        <w:t xml:space="preserve">Key messages </w:t>
      </w:r>
    </w:p>
    <w:p w:rsidR="001A4E4E" w:rsidRPr="00512B3E" w:rsidRDefault="001A4E4E" w:rsidP="006B6F29">
      <w:pPr>
        <w:pStyle w:val="ListParagraph"/>
        <w:numPr>
          <w:ilvl w:val="0"/>
          <w:numId w:val="42"/>
        </w:numPr>
        <w:spacing w:after="60"/>
        <w:contextualSpacing w:val="0"/>
        <w:rPr>
          <w:rFonts w:ascii="Arial" w:hAnsi="Arial"/>
          <w:sz w:val="32"/>
          <w:szCs w:val="32"/>
        </w:rPr>
      </w:pPr>
      <w:r w:rsidRPr="00512B3E">
        <w:rPr>
          <w:rFonts w:ascii="Arial" w:hAnsi="Arial"/>
          <w:i/>
          <w:sz w:val="32"/>
          <w:szCs w:val="32"/>
        </w:rPr>
        <w:t>Ready to go</w:t>
      </w:r>
      <w:r w:rsidRPr="00512B3E">
        <w:rPr>
          <w:rFonts w:ascii="Arial" w:hAnsi="Arial"/>
          <w:sz w:val="32"/>
          <w:szCs w:val="32"/>
        </w:rPr>
        <w:t xml:space="preserve"> is designed to help Queenslanders with intellectual or learning disability get ready for the National Disability Insurance Scheme, the NDIS.</w:t>
      </w:r>
    </w:p>
    <w:p w:rsidR="001A4E4E" w:rsidRPr="00512B3E" w:rsidRDefault="001A4E4E" w:rsidP="006B6F29">
      <w:pPr>
        <w:pStyle w:val="ListParagraph"/>
        <w:numPr>
          <w:ilvl w:val="0"/>
          <w:numId w:val="23"/>
        </w:numPr>
        <w:spacing w:after="60"/>
        <w:ind w:left="714" w:hanging="357"/>
        <w:contextualSpacing w:val="0"/>
        <w:rPr>
          <w:rFonts w:ascii="Arial" w:hAnsi="Arial"/>
          <w:sz w:val="32"/>
          <w:szCs w:val="32"/>
          <w:lang w:val="en-GB"/>
        </w:rPr>
      </w:pPr>
      <w:r w:rsidRPr="00512B3E">
        <w:rPr>
          <w:rFonts w:ascii="Arial" w:hAnsi="Arial"/>
          <w:sz w:val="32"/>
          <w:szCs w:val="32"/>
          <w:lang w:val="en-GB"/>
        </w:rPr>
        <w:t>It has been funded by Department of Communities, Child Safety and Disability Services.</w:t>
      </w:r>
    </w:p>
    <w:p w:rsidR="001A4E4E" w:rsidRPr="00512B3E" w:rsidRDefault="001A4E4E" w:rsidP="0069049B">
      <w:pPr>
        <w:pStyle w:val="ListParagraph"/>
        <w:numPr>
          <w:ilvl w:val="0"/>
          <w:numId w:val="23"/>
        </w:numPr>
        <w:spacing w:after="60"/>
        <w:contextualSpacing w:val="0"/>
        <w:rPr>
          <w:rFonts w:ascii="Arial" w:hAnsi="Arial"/>
          <w:sz w:val="32"/>
          <w:szCs w:val="32"/>
        </w:rPr>
      </w:pPr>
      <w:r w:rsidRPr="00512B3E">
        <w:rPr>
          <w:rFonts w:ascii="Arial" w:hAnsi="Arial"/>
          <w:sz w:val="32"/>
          <w:szCs w:val="32"/>
          <w:lang w:val="en-GB"/>
        </w:rPr>
        <w:t xml:space="preserve">This information was </w:t>
      </w:r>
      <w:r w:rsidRPr="00512B3E">
        <w:rPr>
          <w:rFonts w:ascii="Arial" w:hAnsi="Arial"/>
          <w:sz w:val="32"/>
          <w:szCs w:val="32"/>
        </w:rPr>
        <w:t xml:space="preserve">developed by a group of people from the Queenslanders with Disability Network that is known as QDN. </w:t>
      </w:r>
    </w:p>
    <w:p w:rsidR="001A4E4E" w:rsidRPr="00512B3E" w:rsidRDefault="001A4E4E" w:rsidP="009D1611">
      <w:pPr>
        <w:pStyle w:val="ListParagraph"/>
        <w:numPr>
          <w:ilvl w:val="0"/>
          <w:numId w:val="23"/>
        </w:numPr>
        <w:rPr>
          <w:rFonts w:ascii="Arial" w:hAnsi="Arial"/>
          <w:sz w:val="32"/>
          <w:szCs w:val="32"/>
        </w:rPr>
      </w:pPr>
      <w:r w:rsidRPr="00512B3E">
        <w:rPr>
          <w:rFonts w:ascii="Arial" w:hAnsi="Arial"/>
          <w:sz w:val="32"/>
          <w:szCs w:val="32"/>
        </w:rPr>
        <w:t xml:space="preserve">QDN is helping people get ready for when the NDIS starts in Queensland in July 2016. </w:t>
      </w:r>
      <w:r w:rsidR="000A1C55">
        <w:rPr>
          <w:rFonts w:ascii="Arial" w:hAnsi="Arial"/>
          <w:sz w:val="32"/>
          <w:szCs w:val="32"/>
        </w:rPr>
        <w:br/>
      </w:r>
    </w:p>
    <w:p w:rsidR="001A4E4E" w:rsidRPr="001A4E4E" w:rsidRDefault="001A4E4E" w:rsidP="001A4E4E">
      <w:pPr>
        <w:pStyle w:val="ListParagraph"/>
        <w:rPr>
          <w:sz w:val="24"/>
          <w:szCs w:val="24"/>
        </w:rPr>
      </w:pPr>
    </w:p>
    <w:p w:rsidR="002E44E8" w:rsidRPr="0069049B" w:rsidRDefault="002E44E8" w:rsidP="00FC3036">
      <w:pPr>
        <w:pStyle w:val="Heading2"/>
      </w:pPr>
      <w:r w:rsidRPr="0069049B">
        <w:t>Queenslander</w:t>
      </w:r>
      <w:r w:rsidR="00DE77AA">
        <w:t>s</w:t>
      </w:r>
      <w:r w:rsidRPr="0069049B">
        <w:t xml:space="preserve"> with Disability Network</w:t>
      </w:r>
    </w:p>
    <w:p w:rsidR="001A4E4E" w:rsidRPr="00512B3E" w:rsidRDefault="001A4E4E" w:rsidP="00F820F7">
      <w:pPr>
        <w:pStyle w:val="Heading3"/>
      </w:pPr>
      <w:r w:rsidRPr="00512B3E">
        <w:t>Key Messages</w:t>
      </w:r>
    </w:p>
    <w:p w:rsidR="001A4E4E" w:rsidRPr="00512B3E" w:rsidRDefault="001A4E4E" w:rsidP="0069049B">
      <w:pPr>
        <w:pStyle w:val="ListParagraph"/>
        <w:numPr>
          <w:ilvl w:val="0"/>
          <w:numId w:val="11"/>
        </w:numPr>
        <w:spacing w:after="60"/>
        <w:contextualSpacing w:val="0"/>
        <w:rPr>
          <w:rFonts w:ascii="Arial" w:eastAsiaTheme="majorEastAsia" w:hAnsi="Arial"/>
          <w:bCs/>
          <w:color w:val="00B0F0"/>
          <w:sz w:val="32"/>
          <w:szCs w:val="32"/>
        </w:rPr>
      </w:pPr>
      <w:r w:rsidRPr="00512B3E">
        <w:rPr>
          <w:rFonts w:ascii="Arial" w:hAnsi="Arial"/>
          <w:sz w:val="32"/>
          <w:szCs w:val="32"/>
        </w:rPr>
        <w:t xml:space="preserve">QDN is an organisation of and for people with disability. </w:t>
      </w:r>
    </w:p>
    <w:p w:rsidR="002E44E8" w:rsidRPr="00512B3E" w:rsidRDefault="001A4E4E" w:rsidP="0069049B">
      <w:pPr>
        <w:pStyle w:val="ListParagraph"/>
        <w:numPr>
          <w:ilvl w:val="0"/>
          <w:numId w:val="11"/>
        </w:numPr>
        <w:spacing w:after="60"/>
        <w:contextualSpacing w:val="0"/>
        <w:rPr>
          <w:rFonts w:ascii="Arial" w:eastAsiaTheme="majorEastAsia" w:hAnsi="Arial"/>
          <w:bCs/>
          <w:color w:val="00B0F0"/>
          <w:sz w:val="32"/>
          <w:szCs w:val="32"/>
        </w:rPr>
      </w:pPr>
      <w:r w:rsidRPr="00512B3E">
        <w:rPr>
          <w:rFonts w:ascii="Arial" w:hAnsi="Arial"/>
          <w:sz w:val="32"/>
          <w:szCs w:val="32"/>
        </w:rPr>
        <w:t>There are members all over the state</w:t>
      </w:r>
    </w:p>
    <w:p w:rsidR="00E05294" w:rsidRPr="00512B3E" w:rsidRDefault="001A4E4E" w:rsidP="0069049B">
      <w:pPr>
        <w:pStyle w:val="ListParagraph"/>
        <w:numPr>
          <w:ilvl w:val="0"/>
          <w:numId w:val="11"/>
        </w:numPr>
        <w:spacing w:after="60"/>
        <w:contextualSpacing w:val="0"/>
        <w:rPr>
          <w:rFonts w:ascii="Arial" w:eastAsiaTheme="majorEastAsia" w:hAnsi="Arial"/>
          <w:bCs/>
          <w:color w:val="00B0F0"/>
          <w:sz w:val="32"/>
          <w:szCs w:val="32"/>
        </w:rPr>
      </w:pPr>
      <w:r w:rsidRPr="00512B3E">
        <w:rPr>
          <w:rFonts w:ascii="Arial" w:hAnsi="Arial"/>
          <w:sz w:val="32"/>
          <w:szCs w:val="32"/>
        </w:rPr>
        <w:t>You can join on line for free</w:t>
      </w:r>
      <w:r w:rsidR="00E05294" w:rsidRPr="00512B3E">
        <w:rPr>
          <w:rFonts w:ascii="Arial" w:hAnsi="Arial"/>
          <w:sz w:val="32"/>
          <w:szCs w:val="32"/>
        </w:rPr>
        <w:t xml:space="preserve"> on the </w:t>
      </w:r>
      <w:hyperlink r:id="rId9" w:history="1">
        <w:r w:rsidR="00E05294" w:rsidRPr="00512B3E">
          <w:rPr>
            <w:rStyle w:val="Hyperlink"/>
            <w:rFonts w:ascii="Arial" w:hAnsi="Arial"/>
            <w:color w:val="7F7F7F" w:themeColor="text1" w:themeTint="80"/>
            <w:sz w:val="32"/>
            <w:szCs w:val="32"/>
            <w:u w:color="7F7F7F" w:themeColor="text1" w:themeTint="80"/>
          </w:rPr>
          <w:t>QDN website</w:t>
        </w:r>
      </w:hyperlink>
      <w:r w:rsidR="00E05294" w:rsidRPr="00512B3E">
        <w:rPr>
          <w:rFonts w:ascii="Arial" w:hAnsi="Arial"/>
          <w:sz w:val="32"/>
          <w:szCs w:val="32"/>
        </w:rPr>
        <w:t xml:space="preserve"> (www.qdn.org.au) </w:t>
      </w:r>
      <w:r w:rsidR="000A1C55">
        <w:rPr>
          <w:rFonts w:ascii="Arial" w:hAnsi="Arial"/>
          <w:sz w:val="32"/>
          <w:szCs w:val="32"/>
        </w:rPr>
        <w:br/>
      </w:r>
      <w:r w:rsidR="000A1C55">
        <w:rPr>
          <w:rFonts w:ascii="Arial" w:hAnsi="Arial"/>
          <w:sz w:val="32"/>
          <w:szCs w:val="32"/>
        </w:rPr>
        <w:br/>
      </w:r>
      <w:r w:rsidR="000A1C55">
        <w:rPr>
          <w:rFonts w:ascii="Arial" w:hAnsi="Arial"/>
          <w:sz w:val="32"/>
          <w:szCs w:val="32"/>
        </w:rPr>
        <w:br/>
      </w:r>
      <w:r w:rsidR="000A1C55">
        <w:rPr>
          <w:rFonts w:ascii="Arial" w:hAnsi="Arial"/>
          <w:sz w:val="32"/>
          <w:szCs w:val="32"/>
        </w:rPr>
        <w:br/>
      </w:r>
      <w:r w:rsidR="000A1C55">
        <w:rPr>
          <w:rFonts w:ascii="Arial" w:hAnsi="Arial"/>
          <w:sz w:val="32"/>
          <w:szCs w:val="32"/>
        </w:rPr>
        <w:br/>
      </w:r>
      <w:r w:rsidR="000A1C55">
        <w:rPr>
          <w:rFonts w:ascii="Arial" w:hAnsi="Arial"/>
          <w:sz w:val="32"/>
          <w:szCs w:val="32"/>
        </w:rPr>
        <w:br/>
      </w:r>
      <w:r w:rsidR="000A1C55">
        <w:rPr>
          <w:rFonts w:ascii="Arial" w:hAnsi="Arial"/>
          <w:sz w:val="32"/>
          <w:szCs w:val="32"/>
        </w:rPr>
        <w:br/>
      </w:r>
    </w:p>
    <w:p w:rsidR="00FC3036" w:rsidRDefault="00FC3036" w:rsidP="00FC3036">
      <w:pPr>
        <w:pStyle w:val="Heading1"/>
      </w:pPr>
    </w:p>
    <w:p w:rsidR="002E44E8" w:rsidRPr="0069049B" w:rsidRDefault="002841AF" w:rsidP="00FC3036">
      <w:pPr>
        <w:pStyle w:val="Heading1"/>
      </w:pPr>
      <w:r>
        <w:lastRenderedPageBreak/>
        <w:t xml:space="preserve">Part </w:t>
      </w:r>
      <w:r w:rsidR="00405213">
        <w:t>1</w:t>
      </w:r>
      <w:r>
        <w:t xml:space="preserve">: </w:t>
      </w:r>
      <w:r w:rsidR="00405213">
        <w:t>About the NDIS</w:t>
      </w:r>
    </w:p>
    <w:p w:rsidR="001A4E4E" w:rsidRPr="00512B3E" w:rsidRDefault="001A4E4E" w:rsidP="00F820F7">
      <w:pPr>
        <w:pStyle w:val="Heading3"/>
      </w:pPr>
      <w:r w:rsidRPr="00512B3E">
        <w:t>Key Messages</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NDIS stands for National Disability Insurance Scheme</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The NDIS is a new way of how people will get disability support.</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The purpose of the NDIS is to provide the supports people need to be part of the social and economic life of their community.</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Social refers to having a range of relationships and feeling connected to others in the community (friends, family and neighbours).</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Economic refers to being a worker (paid or unpaid) and being a customer (who spends money on the things that are important to them)</w:t>
      </w:r>
    </w:p>
    <w:p w:rsidR="001A4E4E" w:rsidRPr="00512B3E" w:rsidRDefault="001A4E4E" w:rsidP="0069049B">
      <w:pPr>
        <w:pStyle w:val="ListParagraph"/>
        <w:numPr>
          <w:ilvl w:val="0"/>
          <w:numId w:val="13"/>
        </w:numPr>
        <w:spacing w:after="60"/>
        <w:contextualSpacing w:val="0"/>
        <w:rPr>
          <w:rFonts w:ascii="Arial" w:hAnsi="Arial"/>
          <w:sz w:val="32"/>
          <w:szCs w:val="32"/>
        </w:rPr>
      </w:pPr>
      <w:r w:rsidRPr="00512B3E">
        <w:rPr>
          <w:rFonts w:ascii="Arial" w:hAnsi="Arial"/>
          <w:sz w:val="32"/>
          <w:szCs w:val="32"/>
        </w:rPr>
        <w:t>We all need support with different things from time to time.</w:t>
      </w:r>
      <w:r w:rsidR="00E05294" w:rsidRPr="00512B3E">
        <w:rPr>
          <w:rFonts w:ascii="Arial" w:hAnsi="Arial"/>
          <w:sz w:val="32"/>
          <w:szCs w:val="32"/>
        </w:rPr>
        <w:br/>
      </w:r>
    </w:p>
    <w:p w:rsidR="00C935A7" w:rsidRPr="00512B3E" w:rsidRDefault="0069049B" w:rsidP="00F820F7">
      <w:pPr>
        <w:pStyle w:val="Heading3"/>
      </w:pPr>
      <w:r w:rsidRPr="00512B3E">
        <w:t>Activities</w:t>
      </w:r>
    </w:p>
    <w:p w:rsidR="00840BC4" w:rsidRPr="00512B3E" w:rsidRDefault="00DE77AA" w:rsidP="00395847">
      <w:pPr>
        <w:pStyle w:val="ListParagraph"/>
        <w:numPr>
          <w:ilvl w:val="0"/>
          <w:numId w:val="28"/>
        </w:numPr>
        <w:rPr>
          <w:rFonts w:ascii="Arial" w:hAnsi="Arial"/>
          <w:sz w:val="32"/>
          <w:szCs w:val="32"/>
        </w:rPr>
      </w:pPr>
      <w:r w:rsidRPr="00512B3E">
        <w:rPr>
          <w:rFonts w:ascii="Arial" w:hAnsi="Arial"/>
          <w:sz w:val="32"/>
          <w:szCs w:val="32"/>
        </w:rPr>
        <w:t>Q</w:t>
      </w:r>
      <w:r w:rsidR="001A4E4E" w:rsidRPr="00512B3E">
        <w:rPr>
          <w:rFonts w:ascii="Arial" w:hAnsi="Arial"/>
          <w:sz w:val="32"/>
          <w:szCs w:val="32"/>
        </w:rPr>
        <w:t xml:space="preserve">uestions about the NDIS. </w:t>
      </w:r>
      <w:r w:rsidR="00395847" w:rsidRPr="00512B3E">
        <w:rPr>
          <w:rFonts w:ascii="Arial" w:hAnsi="Arial"/>
          <w:sz w:val="32"/>
          <w:szCs w:val="32"/>
        </w:rPr>
        <w:br/>
      </w:r>
      <w:r w:rsidR="00C935A7" w:rsidRPr="00512B3E">
        <w:rPr>
          <w:rFonts w:ascii="Arial" w:hAnsi="Arial"/>
          <w:sz w:val="32"/>
          <w:szCs w:val="32"/>
        </w:rPr>
        <w:t>Use these</w:t>
      </w:r>
      <w:r w:rsidRPr="00512B3E">
        <w:rPr>
          <w:rFonts w:ascii="Arial" w:hAnsi="Arial"/>
          <w:sz w:val="32"/>
          <w:szCs w:val="32"/>
        </w:rPr>
        <w:t xml:space="preserve"> </w:t>
      </w:r>
      <w:r w:rsidR="00C935A7" w:rsidRPr="00512B3E">
        <w:rPr>
          <w:rFonts w:ascii="Arial" w:hAnsi="Arial"/>
          <w:sz w:val="32"/>
          <w:szCs w:val="32"/>
        </w:rPr>
        <w:t>q</w:t>
      </w:r>
      <w:r w:rsidR="00840BC4" w:rsidRPr="00512B3E">
        <w:rPr>
          <w:rFonts w:ascii="Arial" w:hAnsi="Arial"/>
          <w:sz w:val="32"/>
          <w:szCs w:val="32"/>
        </w:rPr>
        <w:t>uestions to have a conversation about the NDIS.</w:t>
      </w:r>
      <w:r w:rsidR="00C935A7" w:rsidRPr="00512B3E">
        <w:rPr>
          <w:rFonts w:ascii="Arial" w:hAnsi="Arial"/>
          <w:sz w:val="32"/>
          <w:szCs w:val="32"/>
        </w:rPr>
        <w:t xml:space="preserve"> </w:t>
      </w:r>
      <w:r w:rsidRPr="00512B3E">
        <w:rPr>
          <w:rFonts w:ascii="Arial" w:hAnsi="Arial"/>
          <w:sz w:val="32"/>
          <w:szCs w:val="32"/>
        </w:rPr>
        <w:t>You can find the answers in t</w:t>
      </w:r>
      <w:r w:rsidR="00395847" w:rsidRPr="00512B3E">
        <w:rPr>
          <w:rFonts w:ascii="Arial" w:hAnsi="Arial"/>
          <w:sz w:val="32"/>
          <w:szCs w:val="32"/>
        </w:rPr>
        <w:t xml:space="preserve">he </w:t>
      </w:r>
      <w:r w:rsidRPr="00512B3E">
        <w:rPr>
          <w:rFonts w:ascii="Arial" w:hAnsi="Arial"/>
          <w:sz w:val="32"/>
          <w:szCs w:val="32"/>
        </w:rPr>
        <w:t xml:space="preserve">back of the </w:t>
      </w:r>
      <w:r w:rsidR="00395847" w:rsidRPr="00512B3E">
        <w:rPr>
          <w:rFonts w:ascii="Arial" w:hAnsi="Arial"/>
          <w:sz w:val="32"/>
          <w:szCs w:val="32"/>
        </w:rPr>
        <w:t>workbook, and in the information on the video.</w:t>
      </w:r>
      <w:r w:rsidR="00395847" w:rsidRPr="00512B3E">
        <w:rPr>
          <w:rFonts w:ascii="Arial" w:hAnsi="Arial"/>
          <w:sz w:val="32"/>
          <w:szCs w:val="32"/>
        </w:rPr>
        <w:br/>
      </w:r>
    </w:p>
    <w:p w:rsidR="00C935A7" w:rsidRPr="00512B3E" w:rsidRDefault="00DE77AA" w:rsidP="001A4E4E">
      <w:pPr>
        <w:pStyle w:val="ListParagraph"/>
        <w:numPr>
          <w:ilvl w:val="0"/>
          <w:numId w:val="28"/>
        </w:numPr>
        <w:rPr>
          <w:rFonts w:ascii="Arial" w:hAnsi="Arial"/>
          <w:sz w:val="32"/>
          <w:szCs w:val="32"/>
        </w:rPr>
      </w:pPr>
      <w:r w:rsidRPr="00512B3E">
        <w:rPr>
          <w:rFonts w:ascii="Arial" w:hAnsi="Arial"/>
          <w:sz w:val="32"/>
          <w:szCs w:val="32"/>
        </w:rPr>
        <w:t>Things I need support with</w:t>
      </w:r>
      <w:r w:rsidRPr="00512B3E">
        <w:rPr>
          <w:rFonts w:ascii="Arial" w:hAnsi="Arial"/>
          <w:sz w:val="32"/>
          <w:szCs w:val="32"/>
        </w:rPr>
        <w:br/>
      </w:r>
      <w:proofErr w:type="gramStart"/>
      <w:r w:rsidRPr="00512B3E">
        <w:rPr>
          <w:rFonts w:ascii="Arial" w:hAnsi="Arial"/>
          <w:sz w:val="32"/>
          <w:szCs w:val="32"/>
        </w:rPr>
        <w:t>It</w:t>
      </w:r>
      <w:proofErr w:type="gramEnd"/>
      <w:r w:rsidRPr="00512B3E">
        <w:rPr>
          <w:rFonts w:ascii="Arial" w:hAnsi="Arial"/>
          <w:sz w:val="32"/>
          <w:szCs w:val="32"/>
        </w:rPr>
        <w:t xml:space="preserve"> is important to be able to talk to the planner about the </w:t>
      </w:r>
      <w:r w:rsidR="00C935A7" w:rsidRPr="00512B3E">
        <w:rPr>
          <w:rFonts w:ascii="Arial" w:hAnsi="Arial"/>
          <w:sz w:val="32"/>
          <w:szCs w:val="32"/>
        </w:rPr>
        <w:t xml:space="preserve">things </w:t>
      </w:r>
      <w:r w:rsidRPr="00512B3E">
        <w:rPr>
          <w:rFonts w:ascii="Arial" w:hAnsi="Arial"/>
          <w:sz w:val="32"/>
          <w:szCs w:val="32"/>
        </w:rPr>
        <w:t xml:space="preserve">people need </w:t>
      </w:r>
      <w:r w:rsidR="00C935A7" w:rsidRPr="00512B3E">
        <w:rPr>
          <w:rFonts w:ascii="Arial" w:hAnsi="Arial"/>
          <w:sz w:val="32"/>
          <w:szCs w:val="32"/>
        </w:rPr>
        <w:t xml:space="preserve">support with. </w:t>
      </w:r>
      <w:r w:rsidRPr="00512B3E">
        <w:rPr>
          <w:rFonts w:ascii="Arial" w:hAnsi="Arial"/>
          <w:sz w:val="32"/>
          <w:szCs w:val="32"/>
        </w:rPr>
        <w:t xml:space="preserve">This activity helps people to think about it. Share examples of where </w:t>
      </w:r>
      <w:r w:rsidR="0069049B" w:rsidRPr="00512B3E">
        <w:rPr>
          <w:rFonts w:ascii="Arial" w:hAnsi="Arial"/>
          <w:sz w:val="32"/>
          <w:szCs w:val="32"/>
        </w:rPr>
        <w:t>you might need support (e</w:t>
      </w:r>
      <w:r w:rsidR="00C935A7" w:rsidRPr="00512B3E">
        <w:rPr>
          <w:rFonts w:ascii="Arial" w:hAnsi="Arial"/>
          <w:sz w:val="32"/>
          <w:szCs w:val="32"/>
        </w:rPr>
        <w:t>g</w:t>
      </w:r>
      <w:r w:rsidR="0069049B" w:rsidRPr="00512B3E">
        <w:rPr>
          <w:rFonts w:ascii="Arial" w:hAnsi="Arial"/>
          <w:sz w:val="32"/>
          <w:szCs w:val="32"/>
        </w:rPr>
        <w:t>.</w:t>
      </w:r>
      <w:r w:rsidR="00C935A7" w:rsidRPr="00512B3E">
        <w:rPr>
          <w:rFonts w:ascii="Arial" w:hAnsi="Arial"/>
          <w:sz w:val="32"/>
          <w:szCs w:val="32"/>
        </w:rPr>
        <w:t xml:space="preserve"> get help from a sho</w:t>
      </w:r>
      <w:r w:rsidR="00840BC4" w:rsidRPr="00512B3E">
        <w:rPr>
          <w:rFonts w:ascii="Arial" w:hAnsi="Arial"/>
          <w:sz w:val="32"/>
          <w:szCs w:val="32"/>
        </w:rPr>
        <w:t>p</w:t>
      </w:r>
      <w:r w:rsidR="00C935A7" w:rsidRPr="00512B3E">
        <w:rPr>
          <w:rFonts w:ascii="Arial" w:hAnsi="Arial"/>
          <w:sz w:val="32"/>
          <w:szCs w:val="32"/>
        </w:rPr>
        <w:t xml:space="preserve"> assistant if I can’t find something, or talk to friends or </w:t>
      </w:r>
      <w:r w:rsidRPr="00512B3E">
        <w:rPr>
          <w:rFonts w:ascii="Arial" w:hAnsi="Arial"/>
          <w:sz w:val="32"/>
          <w:szCs w:val="32"/>
        </w:rPr>
        <w:t>counsellor</w:t>
      </w:r>
      <w:r w:rsidR="00C935A7" w:rsidRPr="00512B3E">
        <w:rPr>
          <w:rFonts w:ascii="Arial" w:hAnsi="Arial"/>
          <w:sz w:val="32"/>
          <w:szCs w:val="32"/>
        </w:rPr>
        <w:t xml:space="preserve"> if I am having problems). </w:t>
      </w:r>
    </w:p>
    <w:p w:rsidR="00FC3036" w:rsidRDefault="000A1C55" w:rsidP="00FC3036">
      <w:pPr>
        <w:pStyle w:val="Heading1"/>
      </w:pPr>
      <w:r>
        <w:rPr>
          <w:sz w:val="4"/>
          <w:szCs w:val="4"/>
        </w:rPr>
        <w:br/>
      </w:r>
      <w:r>
        <w:rPr>
          <w:sz w:val="4"/>
          <w:szCs w:val="4"/>
        </w:rPr>
        <w:br/>
      </w:r>
    </w:p>
    <w:p w:rsidR="002E44E8" w:rsidRPr="00395847" w:rsidRDefault="00395847" w:rsidP="00FC3036">
      <w:pPr>
        <w:pStyle w:val="Heading1"/>
        <w:rPr>
          <w:szCs w:val="24"/>
        </w:rPr>
      </w:pPr>
      <w:r>
        <w:lastRenderedPageBreak/>
        <w:t>Part 2</w:t>
      </w:r>
      <w:r w:rsidR="002E44E8">
        <w:t xml:space="preserve">: </w:t>
      </w:r>
      <w:r w:rsidR="002E44E8" w:rsidRPr="002E44E8">
        <w:t xml:space="preserve">Choice and Control </w:t>
      </w:r>
    </w:p>
    <w:p w:rsidR="00C935A7" w:rsidRPr="00512B3E" w:rsidRDefault="00C935A7" w:rsidP="00F820F7">
      <w:pPr>
        <w:pStyle w:val="Heading3"/>
      </w:pPr>
      <w:r w:rsidRPr="00512B3E">
        <w:t>Key Messages</w:t>
      </w:r>
    </w:p>
    <w:p w:rsidR="00C935A7" w:rsidRPr="00512B3E" w:rsidRDefault="00C935A7" w:rsidP="0069049B">
      <w:pPr>
        <w:pStyle w:val="ListParagraph"/>
        <w:numPr>
          <w:ilvl w:val="0"/>
          <w:numId w:val="14"/>
        </w:numPr>
        <w:spacing w:after="60" w:line="240" w:lineRule="auto"/>
        <w:contextualSpacing w:val="0"/>
        <w:rPr>
          <w:rFonts w:ascii="Arial" w:hAnsi="Arial"/>
          <w:noProof/>
          <w:sz w:val="32"/>
          <w:szCs w:val="32"/>
        </w:rPr>
      </w:pPr>
      <w:r w:rsidRPr="00512B3E">
        <w:rPr>
          <w:rFonts w:ascii="Arial" w:hAnsi="Arial"/>
          <w:noProof/>
          <w:sz w:val="32"/>
          <w:szCs w:val="32"/>
        </w:rPr>
        <w:t xml:space="preserve">CHOICE AND CONTROL is a very important part of the NDIS. </w:t>
      </w:r>
    </w:p>
    <w:p w:rsidR="00C935A7" w:rsidRPr="00512B3E" w:rsidRDefault="00C935A7" w:rsidP="0069049B">
      <w:pPr>
        <w:pStyle w:val="ListParagraph"/>
        <w:numPr>
          <w:ilvl w:val="0"/>
          <w:numId w:val="14"/>
        </w:numPr>
        <w:spacing w:after="60" w:line="240" w:lineRule="auto"/>
        <w:contextualSpacing w:val="0"/>
        <w:rPr>
          <w:rFonts w:ascii="Arial" w:hAnsi="Arial"/>
          <w:noProof/>
          <w:sz w:val="32"/>
          <w:szCs w:val="32"/>
        </w:rPr>
      </w:pPr>
      <w:r w:rsidRPr="00512B3E">
        <w:rPr>
          <w:rFonts w:ascii="Arial" w:hAnsi="Arial"/>
          <w:noProof/>
          <w:sz w:val="32"/>
          <w:szCs w:val="32"/>
        </w:rPr>
        <w:t xml:space="preserve">People have choice and control over their supports and their decisions. </w:t>
      </w:r>
    </w:p>
    <w:p w:rsidR="002841AF" w:rsidRPr="00512B3E" w:rsidRDefault="00C935A7" w:rsidP="00197569">
      <w:pPr>
        <w:pStyle w:val="ListParagraph"/>
        <w:numPr>
          <w:ilvl w:val="0"/>
          <w:numId w:val="14"/>
        </w:numPr>
        <w:rPr>
          <w:sz w:val="32"/>
          <w:szCs w:val="32"/>
        </w:rPr>
      </w:pPr>
      <w:r w:rsidRPr="00512B3E">
        <w:rPr>
          <w:rFonts w:ascii="Arial" w:hAnsi="Arial"/>
          <w:noProof/>
          <w:sz w:val="32"/>
          <w:szCs w:val="32"/>
        </w:rPr>
        <w:t xml:space="preserve">We all have different people in our life who can help us make decisions.  </w:t>
      </w:r>
    </w:p>
    <w:p w:rsidR="0069049B" w:rsidRPr="00512B3E" w:rsidRDefault="0069049B" w:rsidP="00F820F7">
      <w:pPr>
        <w:pStyle w:val="Heading3"/>
      </w:pPr>
      <w:r w:rsidRPr="00512B3E">
        <w:t>Activities</w:t>
      </w:r>
    </w:p>
    <w:p w:rsidR="00395847" w:rsidRPr="00512B3E" w:rsidRDefault="00395847" w:rsidP="00395847">
      <w:pPr>
        <w:pStyle w:val="ListParagraph"/>
        <w:numPr>
          <w:ilvl w:val="0"/>
          <w:numId w:val="29"/>
        </w:numPr>
        <w:spacing w:after="60"/>
        <w:contextualSpacing w:val="0"/>
        <w:rPr>
          <w:rFonts w:ascii="Arial" w:hAnsi="Arial"/>
          <w:sz w:val="32"/>
          <w:szCs w:val="32"/>
        </w:rPr>
      </w:pPr>
      <w:r w:rsidRPr="00512B3E">
        <w:rPr>
          <w:rFonts w:ascii="Arial" w:hAnsi="Arial"/>
          <w:sz w:val="32"/>
          <w:szCs w:val="32"/>
        </w:rPr>
        <w:t>Choices</w:t>
      </w:r>
      <w:r w:rsidR="00DE77AA" w:rsidRPr="00512B3E">
        <w:rPr>
          <w:rFonts w:ascii="Arial" w:hAnsi="Arial"/>
          <w:sz w:val="32"/>
          <w:szCs w:val="32"/>
        </w:rPr>
        <w:t xml:space="preserve"> we make. </w:t>
      </w:r>
      <w:r w:rsidR="00BF454B" w:rsidRPr="00512B3E">
        <w:rPr>
          <w:rFonts w:ascii="Arial" w:hAnsi="Arial"/>
          <w:sz w:val="32"/>
          <w:szCs w:val="32"/>
        </w:rPr>
        <w:t xml:space="preserve">Help the </w:t>
      </w:r>
      <w:r w:rsidR="00DE77AA" w:rsidRPr="00512B3E">
        <w:rPr>
          <w:rFonts w:ascii="Arial" w:hAnsi="Arial"/>
          <w:sz w:val="32"/>
          <w:szCs w:val="32"/>
        </w:rPr>
        <w:t xml:space="preserve">person to </w:t>
      </w:r>
      <w:r w:rsidR="00494AEE" w:rsidRPr="00512B3E">
        <w:rPr>
          <w:rFonts w:ascii="Arial" w:hAnsi="Arial"/>
          <w:sz w:val="32"/>
          <w:szCs w:val="32"/>
        </w:rPr>
        <w:t>draw</w:t>
      </w:r>
      <w:r w:rsidR="00DE77AA" w:rsidRPr="00512B3E">
        <w:rPr>
          <w:rFonts w:ascii="Arial" w:hAnsi="Arial"/>
          <w:sz w:val="32"/>
          <w:szCs w:val="32"/>
        </w:rPr>
        <w:t xml:space="preserve">, write, or glue pictures of the things in life they make choices about (with or without support). </w:t>
      </w:r>
      <w:r w:rsidR="000A1C55">
        <w:rPr>
          <w:rFonts w:ascii="Arial" w:hAnsi="Arial"/>
          <w:sz w:val="32"/>
          <w:szCs w:val="32"/>
        </w:rPr>
        <w:t>Some are smaller</w:t>
      </w:r>
      <w:r w:rsidR="00DE77AA" w:rsidRPr="00512B3E">
        <w:rPr>
          <w:rFonts w:ascii="Arial" w:hAnsi="Arial"/>
          <w:sz w:val="32"/>
          <w:szCs w:val="32"/>
        </w:rPr>
        <w:t xml:space="preserve"> </w:t>
      </w:r>
      <w:r w:rsidR="00C935A7" w:rsidRPr="00512B3E">
        <w:rPr>
          <w:rFonts w:ascii="Arial" w:hAnsi="Arial"/>
          <w:sz w:val="32"/>
          <w:szCs w:val="32"/>
        </w:rPr>
        <w:t>choices that we make every day (like what to eat and what to wear)</w:t>
      </w:r>
      <w:r w:rsidR="000A1C55">
        <w:rPr>
          <w:rFonts w:ascii="Arial" w:hAnsi="Arial"/>
          <w:sz w:val="32"/>
          <w:szCs w:val="32"/>
        </w:rPr>
        <w:t xml:space="preserve">. Others </w:t>
      </w:r>
      <w:proofErr w:type="gramStart"/>
      <w:r w:rsidR="000A1C55">
        <w:rPr>
          <w:rFonts w:ascii="Arial" w:hAnsi="Arial"/>
          <w:sz w:val="32"/>
          <w:szCs w:val="32"/>
        </w:rPr>
        <w:t xml:space="preserve">are </w:t>
      </w:r>
      <w:r w:rsidR="00C935A7" w:rsidRPr="00512B3E">
        <w:rPr>
          <w:rFonts w:ascii="Arial" w:hAnsi="Arial"/>
          <w:sz w:val="32"/>
          <w:szCs w:val="32"/>
        </w:rPr>
        <w:t xml:space="preserve"> big</w:t>
      </w:r>
      <w:proofErr w:type="gramEnd"/>
      <w:r w:rsidR="00C935A7" w:rsidRPr="00512B3E">
        <w:rPr>
          <w:rFonts w:ascii="Arial" w:hAnsi="Arial"/>
          <w:sz w:val="32"/>
          <w:szCs w:val="32"/>
        </w:rPr>
        <w:t xml:space="preserve"> choices </w:t>
      </w:r>
      <w:r w:rsidR="00DE77AA" w:rsidRPr="00512B3E">
        <w:rPr>
          <w:rFonts w:ascii="Arial" w:hAnsi="Arial"/>
          <w:sz w:val="32"/>
          <w:szCs w:val="32"/>
        </w:rPr>
        <w:t xml:space="preserve">we make </w:t>
      </w:r>
      <w:r w:rsidR="00C935A7" w:rsidRPr="00512B3E">
        <w:rPr>
          <w:rFonts w:ascii="Arial" w:hAnsi="Arial"/>
          <w:sz w:val="32"/>
          <w:szCs w:val="32"/>
        </w:rPr>
        <w:t xml:space="preserve">(like where to live and with whom). </w:t>
      </w:r>
      <w:r w:rsidRPr="00512B3E">
        <w:rPr>
          <w:rFonts w:ascii="Arial" w:hAnsi="Arial"/>
          <w:sz w:val="32"/>
          <w:szCs w:val="32"/>
        </w:rPr>
        <w:br/>
      </w:r>
    </w:p>
    <w:p w:rsidR="00DE77AA" w:rsidRPr="00512B3E" w:rsidRDefault="00DE77AA" w:rsidP="00395847">
      <w:pPr>
        <w:pStyle w:val="ListParagraph"/>
        <w:numPr>
          <w:ilvl w:val="0"/>
          <w:numId w:val="29"/>
        </w:numPr>
        <w:spacing w:after="60"/>
        <w:contextualSpacing w:val="0"/>
        <w:rPr>
          <w:rFonts w:ascii="Arial" w:hAnsi="Arial"/>
          <w:sz w:val="32"/>
          <w:szCs w:val="32"/>
        </w:rPr>
      </w:pPr>
      <w:r w:rsidRPr="00512B3E">
        <w:rPr>
          <w:rFonts w:ascii="Arial" w:hAnsi="Arial"/>
          <w:sz w:val="32"/>
          <w:szCs w:val="32"/>
        </w:rPr>
        <w:t xml:space="preserve">Who supports you? Encourage your person to make a big list of all the people in their life who support them, to make choices and help with things. It may include friends, family, community and services. You can help by asking questions like: </w:t>
      </w:r>
    </w:p>
    <w:p w:rsidR="00DE77AA" w:rsidRPr="00512B3E" w:rsidRDefault="00BF454B" w:rsidP="00492507">
      <w:pPr>
        <w:pStyle w:val="ListParagraph"/>
        <w:numPr>
          <w:ilvl w:val="0"/>
          <w:numId w:val="39"/>
        </w:numPr>
        <w:spacing w:after="60"/>
        <w:contextualSpacing w:val="0"/>
        <w:rPr>
          <w:rFonts w:ascii="Arial" w:hAnsi="Arial"/>
          <w:sz w:val="32"/>
          <w:szCs w:val="32"/>
        </w:rPr>
      </w:pPr>
      <w:r w:rsidRPr="00512B3E">
        <w:rPr>
          <w:rFonts w:ascii="Arial" w:hAnsi="Arial"/>
          <w:sz w:val="32"/>
          <w:szCs w:val="32"/>
        </w:rPr>
        <w:t xml:space="preserve">Does </w:t>
      </w:r>
      <w:r w:rsidR="00494AEE" w:rsidRPr="00512B3E">
        <w:rPr>
          <w:rFonts w:ascii="Arial" w:hAnsi="Arial"/>
          <w:sz w:val="32"/>
          <w:szCs w:val="32"/>
        </w:rPr>
        <w:t>anyone help you</w:t>
      </w:r>
      <w:r w:rsidR="00C935A7" w:rsidRPr="00512B3E">
        <w:rPr>
          <w:rFonts w:ascii="Arial" w:hAnsi="Arial"/>
          <w:sz w:val="32"/>
          <w:szCs w:val="32"/>
        </w:rPr>
        <w:t xml:space="preserve"> make din</w:t>
      </w:r>
      <w:r w:rsidR="00DE77AA" w:rsidRPr="00512B3E">
        <w:rPr>
          <w:rFonts w:ascii="Arial" w:hAnsi="Arial"/>
          <w:sz w:val="32"/>
          <w:szCs w:val="32"/>
        </w:rPr>
        <w:t>n</w:t>
      </w:r>
      <w:r w:rsidR="00C935A7" w:rsidRPr="00512B3E">
        <w:rPr>
          <w:rFonts w:ascii="Arial" w:hAnsi="Arial"/>
          <w:sz w:val="32"/>
          <w:szCs w:val="32"/>
        </w:rPr>
        <w:t>er</w:t>
      </w:r>
      <w:r w:rsidR="00DE77AA" w:rsidRPr="00512B3E">
        <w:rPr>
          <w:rFonts w:ascii="Arial" w:hAnsi="Arial"/>
          <w:sz w:val="32"/>
          <w:szCs w:val="32"/>
        </w:rPr>
        <w:t>?</w:t>
      </w:r>
    </w:p>
    <w:p w:rsidR="00DE77AA" w:rsidRPr="00512B3E" w:rsidRDefault="00BF454B" w:rsidP="00492507">
      <w:pPr>
        <w:pStyle w:val="ListParagraph"/>
        <w:numPr>
          <w:ilvl w:val="0"/>
          <w:numId w:val="39"/>
        </w:numPr>
        <w:spacing w:after="60"/>
        <w:contextualSpacing w:val="0"/>
        <w:rPr>
          <w:rFonts w:ascii="Arial" w:hAnsi="Arial"/>
          <w:sz w:val="32"/>
          <w:szCs w:val="32"/>
        </w:rPr>
      </w:pPr>
      <w:r w:rsidRPr="00512B3E">
        <w:rPr>
          <w:rFonts w:ascii="Arial" w:hAnsi="Arial"/>
          <w:sz w:val="32"/>
          <w:szCs w:val="32"/>
        </w:rPr>
        <w:t xml:space="preserve">Do you need help to </w:t>
      </w:r>
      <w:r w:rsidR="00C935A7" w:rsidRPr="00512B3E">
        <w:rPr>
          <w:rFonts w:ascii="Arial" w:hAnsi="Arial"/>
          <w:sz w:val="32"/>
          <w:szCs w:val="32"/>
        </w:rPr>
        <w:t>catch the bus</w:t>
      </w:r>
      <w:r w:rsidR="00DE77AA" w:rsidRPr="00512B3E">
        <w:rPr>
          <w:rFonts w:ascii="Arial" w:hAnsi="Arial"/>
          <w:sz w:val="32"/>
          <w:szCs w:val="32"/>
        </w:rPr>
        <w:t xml:space="preserve">? </w:t>
      </w:r>
    </w:p>
    <w:p w:rsidR="00DE77AA" w:rsidRPr="00512B3E" w:rsidRDefault="00BF454B" w:rsidP="00492507">
      <w:pPr>
        <w:pStyle w:val="ListParagraph"/>
        <w:numPr>
          <w:ilvl w:val="0"/>
          <w:numId w:val="39"/>
        </w:numPr>
        <w:spacing w:after="60"/>
        <w:contextualSpacing w:val="0"/>
        <w:rPr>
          <w:rFonts w:ascii="Arial" w:hAnsi="Arial"/>
          <w:sz w:val="32"/>
          <w:szCs w:val="32"/>
        </w:rPr>
      </w:pPr>
      <w:r w:rsidRPr="00512B3E">
        <w:rPr>
          <w:rFonts w:ascii="Arial" w:hAnsi="Arial"/>
          <w:sz w:val="32"/>
          <w:szCs w:val="32"/>
        </w:rPr>
        <w:t>Does anyone help drive</w:t>
      </w:r>
      <w:r w:rsidR="00DE77AA" w:rsidRPr="00512B3E">
        <w:rPr>
          <w:rFonts w:ascii="Arial" w:hAnsi="Arial"/>
          <w:sz w:val="32"/>
          <w:szCs w:val="32"/>
        </w:rPr>
        <w:t xml:space="preserve"> you places?</w:t>
      </w:r>
    </w:p>
    <w:p w:rsidR="00395847" w:rsidRPr="00512B3E" w:rsidRDefault="00BF454B" w:rsidP="00DE77AA">
      <w:pPr>
        <w:pStyle w:val="ListParagraph"/>
        <w:numPr>
          <w:ilvl w:val="0"/>
          <w:numId w:val="39"/>
        </w:numPr>
        <w:spacing w:after="60"/>
        <w:contextualSpacing w:val="0"/>
        <w:rPr>
          <w:rFonts w:ascii="Arial" w:hAnsi="Arial"/>
          <w:sz w:val="32"/>
          <w:szCs w:val="32"/>
        </w:rPr>
      </w:pPr>
      <w:r w:rsidRPr="00512B3E">
        <w:rPr>
          <w:rFonts w:ascii="Arial" w:hAnsi="Arial"/>
          <w:sz w:val="32"/>
          <w:szCs w:val="32"/>
        </w:rPr>
        <w:t xml:space="preserve">Does anyone </w:t>
      </w:r>
      <w:r w:rsidR="00840BC4" w:rsidRPr="00512B3E">
        <w:rPr>
          <w:rFonts w:ascii="Arial" w:hAnsi="Arial"/>
          <w:sz w:val="32"/>
          <w:szCs w:val="32"/>
        </w:rPr>
        <w:t>help</w:t>
      </w:r>
      <w:r w:rsidR="00C935A7" w:rsidRPr="00512B3E">
        <w:rPr>
          <w:rFonts w:ascii="Arial" w:hAnsi="Arial"/>
          <w:sz w:val="32"/>
          <w:szCs w:val="32"/>
        </w:rPr>
        <w:t xml:space="preserve"> you with </w:t>
      </w:r>
      <w:r w:rsidR="00DE77AA" w:rsidRPr="00512B3E">
        <w:rPr>
          <w:rFonts w:ascii="Arial" w:hAnsi="Arial"/>
          <w:sz w:val="32"/>
          <w:szCs w:val="32"/>
        </w:rPr>
        <w:t xml:space="preserve">your </w:t>
      </w:r>
      <w:r w:rsidR="00C935A7" w:rsidRPr="00512B3E">
        <w:rPr>
          <w:rFonts w:ascii="Arial" w:hAnsi="Arial"/>
          <w:sz w:val="32"/>
          <w:szCs w:val="32"/>
        </w:rPr>
        <w:t>health issue</w:t>
      </w:r>
      <w:r w:rsidR="00DE77AA" w:rsidRPr="00512B3E">
        <w:rPr>
          <w:rFonts w:ascii="Arial" w:hAnsi="Arial"/>
          <w:sz w:val="32"/>
          <w:szCs w:val="32"/>
        </w:rPr>
        <w:t>s? etc</w:t>
      </w:r>
      <w:r w:rsidR="00DE77AA" w:rsidRPr="00512B3E">
        <w:rPr>
          <w:rFonts w:ascii="Arial" w:hAnsi="Arial"/>
          <w:sz w:val="32"/>
          <w:szCs w:val="32"/>
        </w:rPr>
        <w:br/>
      </w:r>
    </w:p>
    <w:p w:rsidR="00C935A7" w:rsidRPr="00512B3E" w:rsidRDefault="0069049B" w:rsidP="00395847">
      <w:pPr>
        <w:pStyle w:val="ListParagraph"/>
        <w:numPr>
          <w:ilvl w:val="0"/>
          <w:numId w:val="29"/>
        </w:numPr>
        <w:spacing w:after="60"/>
        <w:contextualSpacing w:val="0"/>
        <w:rPr>
          <w:rFonts w:ascii="Arial" w:hAnsi="Arial"/>
          <w:sz w:val="32"/>
          <w:szCs w:val="32"/>
        </w:rPr>
      </w:pPr>
      <w:r w:rsidRPr="00512B3E">
        <w:rPr>
          <w:rFonts w:ascii="Arial" w:hAnsi="Arial"/>
          <w:sz w:val="32"/>
          <w:szCs w:val="32"/>
        </w:rPr>
        <w:t>This</w:t>
      </w:r>
      <w:r w:rsidR="00DE77AA" w:rsidRPr="00512B3E">
        <w:rPr>
          <w:rFonts w:ascii="Arial" w:hAnsi="Arial"/>
          <w:sz w:val="32"/>
          <w:szCs w:val="32"/>
        </w:rPr>
        <w:t xml:space="preserve"> helps identify the </w:t>
      </w:r>
      <w:r w:rsidR="00C935A7" w:rsidRPr="00512B3E">
        <w:rPr>
          <w:rFonts w:ascii="Arial" w:hAnsi="Arial"/>
          <w:sz w:val="32"/>
          <w:szCs w:val="32"/>
        </w:rPr>
        <w:t>key support pers</w:t>
      </w:r>
      <w:r w:rsidR="00DE77AA" w:rsidRPr="00512B3E">
        <w:rPr>
          <w:rFonts w:ascii="Arial" w:hAnsi="Arial"/>
          <w:sz w:val="32"/>
          <w:szCs w:val="32"/>
        </w:rPr>
        <w:t>on</w:t>
      </w:r>
      <w:r w:rsidR="00C935A7" w:rsidRPr="00512B3E">
        <w:rPr>
          <w:rFonts w:ascii="Arial" w:hAnsi="Arial"/>
          <w:sz w:val="32"/>
          <w:szCs w:val="32"/>
        </w:rPr>
        <w:t xml:space="preserve"> in </w:t>
      </w:r>
      <w:r w:rsidR="00840BC4" w:rsidRPr="00512B3E">
        <w:rPr>
          <w:rFonts w:ascii="Arial" w:hAnsi="Arial"/>
          <w:sz w:val="32"/>
          <w:szCs w:val="32"/>
        </w:rPr>
        <w:t>someone’s</w:t>
      </w:r>
      <w:r w:rsidR="00C935A7" w:rsidRPr="00512B3E">
        <w:rPr>
          <w:rFonts w:ascii="Arial" w:hAnsi="Arial"/>
          <w:sz w:val="32"/>
          <w:szCs w:val="32"/>
        </w:rPr>
        <w:t xml:space="preserve"> life, </w:t>
      </w:r>
      <w:r w:rsidR="00840BC4" w:rsidRPr="00512B3E">
        <w:rPr>
          <w:rFonts w:ascii="Arial" w:hAnsi="Arial"/>
          <w:sz w:val="32"/>
          <w:szCs w:val="32"/>
        </w:rPr>
        <w:t>particularly</w:t>
      </w:r>
      <w:r w:rsidR="00DE77AA" w:rsidRPr="00512B3E">
        <w:rPr>
          <w:rFonts w:ascii="Arial" w:hAnsi="Arial"/>
          <w:sz w:val="32"/>
          <w:szCs w:val="32"/>
        </w:rPr>
        <w:t xml:space="preserve"> who they might want to take to a conversation with a planner</w:t>
      </w:r>
      <w:r w:rsidR="00C935A7" w:rsidRPr="00512B3E">
        <w:rPr>
          <w:rFonts w:ascii="Arial" w:hAnsi="Arial"/>
          <w:sz w:val="32"/>
          <w:szCs w:val="32"/>
        </w:rPr>
        <w:t xml:space="preserve">. </w:t>
      </w:r>
      <w:r w:rsidR="00DE77AA" w:rsidRPr="00512B3E">
        <w:rPr>
          <w:rFonts w:ascii="Arial" w:hAnsi="Arial"/>
          <w:sz w:val="32"/>
          <w:szCs w:val="32"/>
        </w:rPr>
        <w:t xml:space="preserve">Encourage them </w:t>
      </w:r>
      <w:r w:rsidR="00C935A7" w:rsidRPr="00512B3E">
        <w:rPr>
          <w:rFonts w:ascii="Arial" w:hAnsi="Arial"/>
          <w:sz w:val="32"/>
          <w:szCs w:val="32"/>
        </w:rPr>
        <w:t>to write that person</w:t>
      </w:r>
      <w:r w:rsidR="00395847" w:rsidRPr="00512B3E">
        <w:rPr>
          <w:rFonts w:ascii="Arial" w:hAnsi="Arial"/>
          <w:sz w:val="32"/>
          <w:szCs w:val="32"/>
        </w:rPr>
        <w:t>’</w:t>
      </w:r>
      <w:r w:rsidR="00C935A7" w:rsidRPr="00512B3E">
        <w:rPr>
          <w:rFonts w:ascii="Arial" w:hAnsi="Arial"/>
          <w:sz w:val="32"/>
          <w:szCs w:val="32"/>
        </w:rPr>
        <w:t>s name</w:t>
      </w:r>
      <w:r w:rsidR="00DE77AA" w:rsidRPr="00512B3E">
        <w:rPr>
          <w:rFonts w:ascii="Arial" w:hAnsi="Arial"/>
          <w:sz w:val="32"/>
          <w:szCs w:val="32"/>
        </w:rPr>
        <w:t xml:space="preserve"> or draw a picture of them</w:t>
      </w:r>
      <w:r w:rsidR="00C935A7" w:rsidRPr="00512B3E">
        <w:rPr>
          <w:rFonts w:ascii="Arial" w:hAnsi="Arial"/>
          <w:sz w:val="32"/>
          <w:szCs w:val="32"/>
        </w:rPr>
        <w:t xml:space="preserve">, </w:t>
      </w:r>
      <w:r w:rsidR="00DE77AA" w:rsidRPr="00512B3E">
        <w:rPr>
          <w:rFonts w:ascii="Arial" w:hAnsi="Arial"/>
          <w:sz w:val="32"/>
          <w:szCs w:val="32"/>
        </w:rPr>
        <w:t>or write it for them</w:t>
      </w:r>
      <w:r w:rsidR="00C935A7" w:rsidRPr="00512B3E">
        <w:rPr>
          <w:rFonts w:ascii="Arial" w:hAnsi="Arial"/>
          <w:sz w:val="32"/>
          <w:szCs w:val="32"/>
        </w:rPr>
        <w:t xml:space="preserve">. They may have more than one </w:t>
      </w:r>
      <w:r w:rsidR="00840BC4" w:rsidRPr="00512B3E">
        <w:rPr>
          <w:rFonts w:ascii="Arial" w:hAnsi="Arial"/>
          <w:sz w:val="32"/>
          <w:szCs w:val="32"/>
        </w:rPr>
        <w:t>person.</w:t>
      </w:r>
      <w:r w:rsidR="00DE77AA" w:rsidRPr="00512B3E">
        <w:rPr>
          <w:rFonts w:ascii="Arial" w:hAnsi="Arial"/>
          <w:sz w:val="32"/>
          <w:szCs w:val="32"/>
        </w:rPr>
        <w:br/>
      </w:r>
    </w:p>
    <w:p w:rsidR="002E44E8" w:rsidRPr="002133D6" w:rsidRDefault="00395847" w:rsidP="00FC3036">
      <w:pPr>
        <w:pStyle w:val="Heading1"/>
        <w:rPr>
          <w:sz w:val="24"/>
          <w:szCs w:val="24"/>
        </w:rPr>
      </w:pPr>
      <w:r>
        <w:lastRenderedPageBreak/>
        <w:t>Part</w:t>
      </w:r>
      <w:r w:rsidR="002E44E8">
        <w:t xml:space="preserve"> 3: </w:t>
      </w:r>
      <w:r w:rsidR="002E44E8" w:rsidRPr="002E44E8">
        <w:t>Pathways to the NDIS</w:t>
      </w:r>
      <w:r w:rsidR="002133D6">
        <w:br/>
      </w:r>
    </w:p>
    <w:p w:rsidR="00C935A7" w:rsidRPr="00512B3E" w:rsidRDefault="00C935A7" w:rsidP="00F820F7">
      <w:pPr>
        <w:pStyle w:val="Heading3"/>
      </w:pPr>
      <w:r w:rsidRPr="00512B3E">
        <w:t>Key messages</w:t>
      </w:r>
    </w:p>
    <w:p w:rsidR="00C935A7" w:rsidRPr="00512B3E" w:rsidRDefault="00C935A7" w:rsidP="00395847">
      <w:pPr>
        <w:pStyle w:val="ListParagraph"/>
        <w:numPr>
          <w:ilvl w:val="0"/>
          <w:numId w:val="30"/>
        </w:numPr>
        <w:rPr>
          <w:rFonts w:ascii="Arial" w:hAnsi="Arial"/>
          <w:sz w:val="32"/>
          <w:szCs w:val="32"/>
        </w:rPr>
      </w:pPr>
      <w:r w:rsidRPr="00512B3E">
        <w:rPr>
          <w:rFonts w:ascii="Arial" w:hAnsi="Arial"/>
          <w:sz w:val="32"/>
          <w:szCs w:val="32"/>
        </w:rPr>
        <w:t>There are four steps</w:t>
      </w:r>
      <w:r w:rsidR="00840BC4" w:rsidRPr="00512B3E">
        <w:rPr>
          <w:rFonts w:ascii="Arial" w:hAnsi="Arial"/>
          <w:sz w:val="32"/>
          <w:szCs w:val="32"/>
        </w:rPr>
        <w:t xml:space="preserve"> on the pathway to the NDIS</w:t>
      </w:r>
    </w:p>
    <w:p w:rsidR="00C935A7" w:rsidRPr="00512B3E" w:rsidRDefault="00C935A7" w:rsidP="00395847">
      <w:pPr>
        <w:pStyle w:val="ListParagraph"/>
        <w:numPr>
          <w:ilvl w:val="0"/>
          <w:numId w:val="30"/>
        </w:numPr>
        <w:rPr>
          <w:rFonts w:ascii="Arial" w:hAnsi="Arial"/>
          <w:sz w:val="32"/>
          <w:szCs w:val="32"/>
        </w:rPr>
      </w:pPr>
      <w:r w:rsidRPr="00512B3E">
        <w:rPr>
          <w:rFonts w:ascii="Arial" w:hAnsi="Arial"/>
          <w:sz w:val="32"/>
          <w:szCs w:val="32"/>
        </w:rPr>
        <w:t>Step 1 –  Check eligibility</w:t>
      </w:r>
    </w:p>
    <w:p w:rsidR="00C935A7" w:rsidRPr="00512B3E" w:rsidRDefault="00DE77AA" w:rsidP="00395847">
      <w:pPr>
        <w:pStyle w:val="ListParagraph"/>
        <w:numPr>
          <w:ilvl w:val="0"/>
          <w:numId w:val="30"/>
        </w:numPr>
        <w:rPr>
          <w:rFonts w:ascii="Arial" w:hAnsi="Arial"/>
          <w:sz w:val="32"/>
          <w:szCs w:val="32"/>
        </w:rPr>
      </w:pPr>
      <w:r w:rsidRPr="00512B3E">
        <w:rPr>
          <w:rFonts w:ascii="Arial" w:hAnsi="Arial"/>
          <w:sz w:val="32"/>
          <w:szCs w:val="32"/>
        </w:rPr>
        <w:t>Step 2 – Make c</w:t>
      </w:r>
      <w:r w:rsidR="00C935A7" w:rsidRPr="00512B3E">
        <w:rPr>
          <w:rFonts w:ascii="Arial" w:hAnsi="Arial"/>
          <w:sz w:val="32"/>
          <w:szCs w:val="32"/>
        </w:rPr>
        <w:t>ontact</w:t>
      </w:r>
    </w:p>
    <w:p w:rsidR="00C935A7" w:rsidRPr="00512B3E" w:rsidRDefault="00C935A7" w:rsidP="00395847">
      <w:pPr>
        <w:pStyle w:val="ListParagraph"/>
        <w:numPr>
          <w:ilvl w:val="0"/>
          <w:numId w:val="30"/>
        </w:numPr>
        <w:rPr>
          <w:rFonts w:ascii="Arial" w:hAnsi="Arial"/>
          <w:sz w:val="32"/>
          <w:szCs w:val="32"/>
        </w:rPr>
      </w:pPr>
      <w:r w:rsidRPr="00512B3E">
        <w:rPr>
          <w:rFonts w:ascii="Arial" w:hAnsi="Arial"/>
          <w:sz w:val="32"/>
          <w:szCs w:val="32"/>
        </w:rPr>
        <w:t xml:space="preserve">Step 3- </w:t>
      </w:r>
      <w:r w:rsidR="00BC422A">
        <w:rPr>
          <w:rFonts w:ascii="Arial" w:hAnsi="Arial"/>
          <w:sz w:val="32"/>
          <w:szCs w:val="32"/>
        </w:rPr>
        <w:t>Have a planning conversation</w:t>
      </w:r>
    </w:p>
    <w:p w:rsidR="00C935A7" w:rsidRPr="00512B3E" w:rsidRDefault="00C935A7" w:rsidP="00395847">
      <w:pPr>
        <w:pStyle w:val="ListParagraph"/>
        <w:numPr>
          <w:ilvl w:val="0"/>
          <w:numId w:val="30"/>
        </w:numPr>
        <w:rPr>
          <w:rFonts w:ascii="Arial" w:hAnsi="Arial"/>
          <w:sz w:val="32"/>
          <w:szCs w:val="32"/>
        </w:rPr>
      </w:pPr>
      <w:r w:rsidRPr="00512B3E">
        <w:rPr>
          <w:rFonts w:ascii="Arial" w:hAnsi="Arial"/>
          <w:sz w:val="32"/>
          <w:szCs w:val="32"/>
        </w:rPr>
        <w:t xml:space="preserve">Step 4 – Fine tune </w:t>
      </w:r>
      <w:r w:rsidR="00DE77AA" w:rsidRPr="00512B3E">
        <w:rPr>
          <w:rFonts w:ascii="Arial" w:hAnsi="Arial"/>
          <w:sz w:val="32"/>
          <w:szCs w:val="32"/>
        </w:rPr>
        <w:t xml:space="preserve">the </w:t>
      </w:r>
      <w:r w:rsidRPr="00512B3E">
        <w:rPr>
          <w:rFonts w:ascii="Arial" w:hAnsi="Arial"/>
          <w:sz w:val="32"/>
          <w:szCs w:val="32"/>
        </w:rPr>
        <w:t>plan</w:t>
      </w:r>
    </w:p>
    <w:p w:rsidR="002E44E8" w:rsidRPr="00512B3E" w:rsidRDefault="002E44E8" w:rsidP="002E44E8">
      <w:pPr>
        <w:ind w:left="720"/>
        <w:contextualSpacing/>
        <w:rPr>
          <w:color w:val="auto"/>
          <w:sz w:val="32"/>
          <w:szCs w:val="32"/>
        </w:rPr>
      </w:pPr>
    </w:p>
    <w:p w:rsidR="002E44E8" w:rsidRPr="00512B3E" w:rsidRDefault="00395847" w:rsidP="00F820F7">
      <w:pPr>
        <w:pStyle w:val="Heading3"/>
        <w:rPr>
          <w:color w:val="auto"/>
        </w:rPr>
      </w:pPr>
      <w:r w:rsidRPr="00512B3E">
        <w:t>Activities</w:t>
      </w:r>
    </w:p>
    <w:p w:rsidR="00395847" w:rsidRPr="00512B3E" w:rsidRDefault="00395847" w:rsidP="00C935A7">
      <w:pPr>
        <w:pStyle w:val="ListParagraph"/>
        <w:numPr>
          <w:ilvl w:val="0"/>
          <w:numId w:val="31"/>
        </w:numPr>
        <w:rPr>
          <w:rFonts w:ascii="Arial" w:hAnsi="Arial"/>
          <w:sz w:val="32"/>
          <w:szCs w:val="32"/>
        </w:rPr>
      </w:pPr>
      <w:r w:rsidRPr="00512B3E">
        <w:rPr>
          <w:rFonts w:ascii="Arial" w:hAnsi="Arial"/>
          <w:sz w:val="32"/>
          <w:szCs w:val="32"/>
        </w:rPr>
        <w:t xml:space="preserve">This activity can </w:t>
      </w:r>
      <w:r w:rsidR="00C935A7" w:rsidRPr="00512B3E">
        <w:rPr>
          <w:rFonts w:ascii="Arial" w:hAnsi="Arial"/>
          <w:sz w:val="32"/>
          <w:szCs w:val="32"/>
        </w:rPr>
        <w:t xml:space="preserve">help people </w:t>
      </w:r>
      <w:r w:rsidR="00840BC4" w:rsidRPr="00512B3E">
        <w:rPr>
          <w:rFonts w:ascii="Arial" w:hAnsi="Arial"/>
          <w:sz w:val="32"/>
          <w:szCs w:val="32"/>
        </w:rPr>
        <w:t>remember</w:t>
      </w:r>
      <w:r w:rsidR="00C935A7" w:rsidRPr="00512B3E">
        <w:rPr>
          <w:rFonts w:ascii="Arial" w:hAnsi="Arial"/>
          <w:sz w:val="32"/>
          <w:szCs w:val="32"/>
        </w:rPr>
        <w:t xml:space="preserve"> the steps. </w:t>
      </w:r>
      <w:r w:rsidR="00DE77AA" w:rsidRPr="00512B3E">
        <w:rPr>
          <w:rFonts w:ascii="Arial" w:hAnsi="Arial"/>
          <w:sz w:val="32"/>
          <w:szCs w:val="32"/>
        </w:rPr>
        <w:t xml:space="preserve">It helps to repeat the information to support </w:t>
      </w:r>
      <w:r w:rsidR="00C935A7" w:rsidRPr="00512B3E">
        <w:rPr>
          <w:rFonts w:ascii="Arial" w:hAnsi="Arial"/>
          <w:sz w:val="32"/>
          <w:szCs w:val="32"/>
        </w:rPr>
        <w:t>people to learn about the steps. Repeat them</w:t>
      </w:r>
      <w:r w:rsidR="00DE77AA" w:rsidRPr="00512B3E">
        <w:rPr>
          <w:rFonts w:ascii="Arial" w:hAnsi="Arial"/>
          <w:sz w:val="32"/>
          <w:szCs w:val="32"/>
        </w:rPr>
        <w:t>,</w:t>
      </w:r>
      <w:r w:rsidR="00C935A7" w:rsidRPr="00512B3E">
        <w:rPr>
          <w:rFonts w:ascii="Arial" w:hAnsi="Arial"/>
          <w:sz w:val="32"/>
          <w:szCs w:val="32"/>
        </w:rPr>
        <w:t xml:space="preserve"> and </w:t>
      </w:r>
      <w:r w:rsidR="00DE77AA" w:rsidRPr="00512B3E">
        <w:rPr>
          <w:rFonts w:ascii="Arial" w:hAnsi="Arial"/>
          <w:sz w:val="32"/>
          <w:szCs w:val="32"/>
        </w:rPr>
        <w:t>the parts of each step, as you go</w:t>
      </w:r>
      <w:r w:rsidR="00C935A7" w:rsidRPr="00512B3E">
        <w:rPr>
          <w:rFonts w:ascii="Arial" w:hAnsi="Arial"/>
          <w:sz w:val="32"/>
          <w:szCs w:val="32"/>
        </w:rPr>
        <w:t xml:space="preserve">. </w:t>
      </w:r>
      <w:r w:rsidR="00DE77AA" w:rsidRPr="00512B3E">
        <w:rPr>
          <w:rFonts w:ascii="Arial" w:hAnsi="Arial"/>
          <w:sz w:val="32"/>
          <w:szCs w:val="32"/>
        </w:rPr>
        <w:t xml:space="preserve">The Participant </w:t>
      </w:r>
      <w:r w:rsidR="00C935A7" w:rsidRPr="00512B3E">
        <w:rPr>
          <w:rFonts w:ascii="Arial" w:hAnsi="Arial"/>
          <w:sz w:val="32"/>
          <w:szCs w:val="32"/>
        </w:rPr>
        <w:t xml:space="preserve">workbook has </w:t>
      </w:r>
      <w:r w:rsidR="00DE77AA" w:rsidRPr="00512B3E">
        <w:rPr>
          <w:rFonts w:ascii="Arial" w:hAnsi="Arial"/>
          <w:sz w:val="32"/>
          <w:szCs w:val="32"/>
        </w:rPr>
        <w:t>the NDIS P</w:t>
      </w:r>
      <w:r w:rsidR="00C935A7" w:rsidRPr="00512B3E">
        <w:rPr>
          <w:rFonts w:ascii="Arial" w:hAnsi="Arial"/>
          <w:sz w:val="32"/>
          <w:szCs w:val="32"/>
        </w:rPr>
        <w:t>athways poster that people can copy to draw down the steps. Drawing helps people to remember.</w:t>
      </w:r>
      <w:r w:rsidRPr="00512B3E">
        <w:rPr>
          <w:rFonts w:ascii="Arial" w:hAnsi="Arial"/>
          <w:sz w:val="32"/>
          <w:szCs w:val="32"/>
        </w:rPr>
        <w:br/>
      </w:r>
    </w:p>
    <w:p w:rsidR="00C935A7" w:rsidRPr="00512B3E" w:rsidRDefault="00C935A7" w:rsidP="00C935A7">
      <w:pPr>
        <w:pStyle w:val="ListParagraph"/>
        <w:numPr>
          <w:ilvl w:val="0"/>
          <w:numId w:val="31"/>
        </w:numPr>
        <w:rPr>
          <w:rFonts w:ascii="Arial" w:hAnsi="Arial"/>
          <w:sz w:val="32"/>
          <w:szCs w:val="32"/>
        </w:rPr>
      </w:pPr>
      <w:r w:rsidRPr="00512B3E">
        <w:rPr>
          <w:rFonts w:ascii="Arial" w:hAnsi="Arial"/>
          <w:sz w:val="32"/>
          <w:szCs w:val="32"/>
        </w:rPr>
        <w:t>The M</w:t>
      </w:r>
      <w:r w:rsidR="00DE77AA" w:rsidRPr="00512B3E">
        <w:rPr>
          <w:rFonts w:ascii="Arial" w:hAnsi="Arial"/>
          <w:sz w:val="32"/>
          <w:szCs w:val="32"/>
        </w:rPr>
        <w:t>yth B</w:t>
      </w:r>
      <w:r w:rsidRPr="00512B3E">
        <w:rPr>
          <w:rFonts w:ascii="Arial" w:hAnsi="Arial"/>
          <w:sz w:val="32"/>
          <w:szCs w:val="32"/>
        </w:rPr>
        <w:t xml:space="preserve">usters game is a fun one to play with the hand actions as suggested by the video hosts. </w:t>
      </w:r>
      <w:r w:rsidR="007C12B4" w:rsidRPr="00512B3E">
        <w:rPr>
          <w:rFonts w:ascii="Arial" w:hAnsi="Arial"/>
          <w:sz w:val="32"/>
          <w:szCs w:val="32"/>
        </w:rPr>
        <w:t>It is a great way to reinforce key concepts about the NDIS.</w:t>
      </w:r>
      <w:r w:rsidR="00395847" w:rsidRPr="00512B3E">
        <w:rPr>
          <w:rFonts w:ascii="Arial" w:hAnsi="Arial"/>
          <w:sz w:val="32"/>
          <w:szCs w:val="32"/>
        </w:rPr>
        <w:br/>
        <w:t xml:space="preserve">The answers are </w:t>
      </w:r>
      <w:r w:rsidR="00DE77AA" w:rsidRPr="00512B3E">
        <w:rPr>
          <w:rFonts w:ascii="Arial" w:hAnsi="Arial"/>
          <w:sz w:val="32"/>
          <w:szCs w:val="32"/>
        </w:rPr>
        <w:t xml:space="preserve">in the back of the workbook and </w:t>
      </w:r>
      <w:r w:rsidR="00395847" w:rsidRPr="00512B3E">
        <w:rPr>
          <w:rFonts w:ascii="Arial" w:hAnsi="Arial"/>
          <w:sz w:val="32"/>
          <w:szCs w:val="32"/>
        </w:rPr>
        <w:t>on the video.</w:t>
      </w:r>
    </w:p>
    <w:p w:rsidR="002E44E8" w:rsidRPr="00512B3E" w:rsidRDefault="002E44E8" w:rsidP="002E44E8">
      <w:pPr>
        <w:ind w:left="720"/>
        <w:contextualSpacing/>
        <w:rPr>
          <w:color w:val="auto"/>
          <w:sz w:val="32"/>
          <w:szCs w:val="32"/>
        </w:rPr>
      </w:pPr>
    </w:p>
    <w:p w:rsidR="007C12B4" w:rsidRDefault="007C12B4"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Default="000A1C55" w:rsidP="002E44E8">
      <w:pPr>
        <w:rPr>
          <w:szCs w:val="24"/>
        </w:rPr>
      </w:pPr>
    </w:p>
    <w:p w:rsidR="000A1C55" w:rsidRPr="002E44E8" w:rsidRDefault="000A1C55" w:rsidP="002E44E8">
      <w:pPr>
        <w:rPr>
          <w:szCs w:val="24"/>
        </w:rPr>
      </w:pPr>
    </w:p>
    <w:p w:rsidR="002E44E8" w:rsidRDefault="00395847" w:rsidP="00FC3036">
      <w:pPr>
        <w:pStyle w:val="Heading1"/>
        <w:rPr>
          <w:rFonts w:eastAsia="Calibri" w:cs="Times New Roman"/>
          <w:b/>
          <w:sz w:val="24"/>
          <w:szCs w:val="24"/>
        </w:rPr>
      </w:pPr>
      <w:r>
        <w:lastRenderedPageBreak/>
        <w:t>Part</w:t>
      </w:r>
      <w:r w:rsidR="002E44E8">
        <w:t xml:space="preserve"> 4: </w:t>
      </w:r>
      <w:r w:rsidR="002E44E8" w:rsidRPr="002E44E8">
        <w:t xml:space="preserve">Exploring the life domains </w:t>
      </w:r>
    </w:p>
    <w:p w:rsidR="002E44E8" w:rsidRDefault="002E44E8" w:rsidP="002E44E8">
      <w:pPr>
        <w:rPr>
          <w:rFonts w:eastAsia="Calibri" w:cs="Times New Roman"/>
          <w:b/>
          <w:color w:val="auto"/>
          <w:szCs w:val="24"/>
        </w:rPr>
      </w:pPr>
    </w:p>
    <w:p w:rsidR="007C12B4" w:rsidRPr="00512B3E" w:rsidRDefault="007C12B4" w:rsidP="00F820F7">
      <w:pPr>
        <w:pStyle w:val="Heading3"/>
      </w:pPr>
      <w:r w:rsidRPr="00512B3E">
        <w:t>Key messages</w:t>
      </w:r>
    </w:p>
    <w:p w:rsidR="007C12B4" w:rsidRPr="00512B3E" w:rsidRDefault="007C12B4" w:rsidP="00395847">
      <w:pPr>
        <w:pStyle w:val="ListParagraph"/>
        <w:numPr>
          <w:ilvl w:val="0"/>
          <w:numId w:val="32"/>
        </w:numPr>
        <w:rPr>
          <w:rFonts w:ascii="Arial" w:hAnsi="Arial"/>
          <w:sz w:val="32"/>
          <w:szCs w:val="32"/>
        </w:rPr>
      </w:pPr>
      <w:r w:rsidRPr="00512B3E">
        <w:rPr>
          <w:rFonts w:ascii="Arial" w:hAnsi="Arial"/>
          <w:sz w:val="32"/>
          <w:szCs w:val="32"/>
        </w:rPr>
        <w:t>Life domains are a</w:t>
      </w:r>
      <w:r w:rsidR="00395847" w:rsidRPr="00512B3E">
        <w:rPr>
          <w:rFonts w:ascii="Arial" w:hAnsi="Arial"/>
          <w:sz w:val="32"/>
          <w:szCs w:val="32"/>
        </w:rPr>
        <w:t>nother</w:t>
      </w:r>
      <w:r w:rsidRPr="00512B3E">
        <w:rPr>
          <w:rFonts w:ascii="Arial" w:hAnsi="Arial"/>
          <w:sz w:val="32"/>
          <w:szCs w:val="32"/>
        </w:rPr>
        <w:t xml:space="preserve"> way of </w:t>
      </w:r>
      <w:r w:rsidR="00840BC4" w:rsidRPr="00512B3E">
        <w:rPr>
          <w:rFonts w:ascii="Arial" w:hAnsi="Arial"/>
          <w:sz w:val="32"/>
          <w:szCs w:val="32"/>
        </w:rPr>
        <w:t>talking about</w:t>
      </w:r>
      <w:r w:rsidRPr="00512B3E">
        <w:rPr>
          <w:rFonts w:ascii="Arial" w:hAnsi="Arial"/>
          <w:sz w:val="32"/>
          <w:szCs w:val="32"/>
        </w:rPr>
        <w:t xml:space="preserve"> all the different parts </w:t>
      </w:r>
      <w:r w:rsidR="00395847" w:rsidRPr="00512B3E">
        <w:rPr>
          <w:rFonts w:ascii="Arial" w:hAnsi="Arial"/>
          <w:sz w:val="32"/>
          <w:szCs w:val="32"/>
        </w:rPr>
        <w:t>that make up our life</w:t>
      </w:r>
    </w:p>
    <w:p w:rsidR="00840BC4" w:rsidRPr="00512B3E" w:rsidRDefault="00395847" w:rsidP="00395847">
      <w:pPr>
        <w:pStyle w:val="ListParagraph"/>
        <w:numPr>
          <w:ilvl w:val="0"/>
          <w:numId w:val="32"/>
        </w:numPr>
        <w:rPr>
          <w:rFonts w:ascii="Arial" w:hAnsi="Arial"/>
          <w:sz w:val="32"/>
          <w:szCs w:val="32"/>
        </w:rPr>
      </w:pPr>
      <w:r w:rsidRPr="00512B3E">
        <w:rPr>
          <w:rFonts w:ascii="Arial" w:hAnsi="Arial"/>
          <w:sz w:val="32"/>
          <w:szCs w:val="32"/>
        </w:rPr>
        <w:t>The l</w:t>
      </w:r>
      <w:r w:rsidR="00840BC4" w:rsidRPr="00512B3E">
        <w:rPr>
          <w:rFonts w:ascii="Arial" w:hAnsi="Arial"/>
          <w:sz w:val="32"/>
          <w:szCs w:val="32"/>
        </w:rPr>
        <w:t xml:space="preserve">ife domains are: social participation, living arrangements, independence, employment and education and health and well-being. </w:t>
      </w:r>
    </w:p>
    <w:p w:rsidR="007C12B4" w:rsidRPr="00512B3E" w:rsidRDefault="007C12B4" w:rsidP="00395847">
      <w:pPr>
        <w:pStyle w:val="ListParagraph"/>
        <w:numPr>
          <w:ilvl w:val="0"/>
          <w:numId w:val="32"/>
        </w:numPr>
        <w:rPr>
          <w:rFonts w:ascii="Arial" w:hAnsi="Arial"/>
          <w:sz w:val="32"/>
          <w:szCs w:val="32"/>
        </w:rPr>
      </w:pPr>
      <w:r w:rsidRPr="00512B3E">
        <w:rPr>
          <w:rFonts w:ascii="Arial" w:hAnsi="Arial"/>
          <w:sz w:val="32"/>
          <w:szCs w:val="32"/>
        </w:rPr>
        <w:t>The NDIA (agency) will talk about all the different parts of a person</w:t>
      </w:r>
      <w:r w:rsidR="00395847" w:rsidRPr="00512B3E">
        <w:rPr>
          <w:rFonts w:ascii="Arial" w:hAnsi="Arial"/>
          <w:sz w:val="32"/>
          <w:szCs w:val="32"/>
        </w:rPr>
        <w:t>’</w:t>
      </w:r>
      <w:r w:rsidRPr="00512B3E">
        <w:rPr>
          <w:rFonts w:ascii="Arial" w:hAnsi="Arial"/>
          <w:sz w:val="32"/>
          <w:szCs w:val="32"/>
        </w:rPr>
        <w:t>s life with them</w:t>
      </w:r>
      <w:r w:rsidR="00840BC4" w:rsidRPr="00512B3E">
        <w:rPr>
          <w:rFonts w:ascii="Arial" w:hAnsi="Arial"/>
          <w:sz w:val="32"/>
          <w:szCs w:val="32"/>
        </w:rPr>
        <w:t xml:space="preserve"> to plan what supports they need in each area.</w:t>
      </w:r>
      <w:r w:rsidR="00D12CF8" w:rsidRPr="00512B3E">
        <w:rPr>
          <w:rFonts w:ascii="Arial" w:hAnsi="Arial"/>
          <w:sz w:val="32"/>
          <w:szCs w:val="32"/>
        </w:rPr>
        <w:br/>
      </w:r>
    </w:p>
    <w:p w:rsidR="002E44E8" w:rsidRPr="00512B3E" w:rsidRDefault="00395847" w:rsidP="00F820F7">
      <w:pPr>
        <w:pStyle w:val="Heading3"/>
        <w:rPr>
          <w:rFonts w:cs="Arial"/>
        </w:rPr>
      </w:pPr>
      <w:r w:rsidRPr="00512B3E">
        <w:t>Activity</w:t>
      </w:r>
    </w:p>
    <w:p w:rsidR="007C12B4" w:rsidRDefault="007C12B4" w:rsidP="00395847">
      <w:pPr>
        <w:pStyle w:val="ListParagraph"/>
        <w:numPr>
          <w:ilvl w:val="0"/>
          <w:numId w:val="33"/>
        </w:numPr>
        <w:rPr>
          <w:rFonts w:ascii="Arial" w:hAnsi="Arial"/>
          <w:sz w:val="32"/>
          <w:szCs w:val="32"/>
        </w:rPr>
      </w:pPr>
      <w:r w:rsidRPr="00512B3E">
        <w:rPr>
          <w:rFonts w:ascii="Arial" w:hAnsi="Arial"/>
          <w:sz w:val="32"/>
          <w:szCs w:val="32"/>
        </w:rPr>
        <w:t>The idea is to get people to write, draw or glue pictures of all the things that they do in their life NOW. It is a bit of a snap shot of what is currently happening. This is very helpful to take to the planning conversation so the planner can underst</w:t>
      </w:r>
      <w:r w:rsidR="00840BC4" w:rsidRPr="00512B3E">
        <w:rPr>
          <w:rFonts w:ascii="Arial" w:hAnsi="Arial"/>
          <w:sz w:val="32"/>
          <w:szCs w:val="32"/>
        </w:rPr>
        <w:t xml:space="preserve">and what is </w:t>
      </w:r>
      <w:r w:rsidR="00DE77AA" w:rsidRPr="00512B3E">
        <w:rPr>
          <w:rFonts w:ascii="Arial" w:hAnsi="Arial"/>
          <w:sz w:val="32"/>
          <w:szCs w:val="32"/>
        </w:rPr>
        <w:t>happening no</w:t>
      </w:r>
      <w:r w:rsidR="00BF454B" w:rsidRPr="00512B3E">
        <w:rPr>
          <w:rFonts w:ascii="Arial" w:hAnsi="Arial"/>
          <w:sz w:val="32"/>
          <w:szCs w:val="32"/>
        </w:rPr>
        <w:t xml:space="preserve">w and the person can then talk about what things they need support for and what they want to keep doing. </w:t>
      </w: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Default="000A1C55" w:rsidP="000A1C55">
      <w:pPr>
        <w:rPr>
          <w:sz w:val="32"/>
          <w:szCs w:val="32"/>
        </w:rPr>
      </w:pPr>
    </w:p>
    <w:p w:rsidR="000A1C55" w:rsidRPr="000A1C55" w:rsidRDefault="000A1C55" w:rsidP="000A1C55">
      <w:pPr>
        <w:rPr>
          <w:sz w:val="32"/>
          <w:szCs w:val="32"/>
        </w:rPr>
      </w:pPr>
    </w:p>
    <w:p w:rsidR="007C12B4" w:rsidRDefault="007C12B4" w:rsidP="002E44E8">
      <w:pPr>
        <w:rPr>
          <w:b/>
          <w:szCs w:val="24"/>
        </w:rPr>
      </w:pPr>
    </w:p>
    <w:p w:rsidR="002E44E8" w:rsidRPr="002E44E8" w:rsidRDefault="00395847" w:rsidP="00FC3036">
      <w:pPr>
        <w:pStyle w:val="Heading1"/>
      </w:pPr>
      <w:r>
        <w:lastRenderedPageBreak/>
        <w:t>Part</w:t>
      </w:r>
      <w:r w:rsidR="002E44E8">
        <w:t xml:space="preserve"> 5: T</w:t>
      </w:r>
      <w:r w:rsidR="002E44E8" w:rsidRPr="002E44E8">
        <w:t xml:space="preserve">he Planning Conversation </w:t>
      </w:r>
    </w:p>
    <w:p w:rsidR="002E44E8" w:rsidRPr="00D12CF8" w:rsidRDefault="002E44E8" w:rsidP="002E44E8">
      <w:pPr>
        <w:rPr>
          <w:sz w:val="20"/>
          <w:szCs w:val="20"/>
        </w:rPr>
      </w:pPr>
    </w:p>
    <w:p w:rsidR="002E44E8" w:rsidRPr="002E44E8" w:rsidRDefault="002E44E8" w:rsidP="00FC3036">
      <w:pPr>
        <w:pStyle w:val="Heading2"/>
      </w:pPr>
      <w:r w:rsidRPr="002E44E8">
        <w:t>Goals and dreams</w:t>
      </w:r>
    </w:p>
    <w:p w:rsidR="007C12B4" w:rsidRPr="00512B3E" w:rsidRDefault="00F820F7" w:rsidP="00F820F7">
      <w:pPr>
        <w:pStyle w:val="Heading3"/>
      </w:pPr>
      <w:r>
        <w:t>Key Message</w:t>
      </w:r>
    </w:p>
    <w:p w:rsidR="00F820F7" w:rsidRDefault="00BC422A" w:rsidP="00F820F7">
      <w:pPr>
        <w:pStyle w:val="ListParagraph"/>
        <w:numPr>
          <w:ilvl w:val="0"/>
          <w:numId w:val="34"/>
        </w:numPr>
        <w:rPr>
          <w:rFonts w:ascii="Arial" w:hAnsi="Arial"/>
          <w:sz w:val="32"/>
          <w:szCs w:val="32"/>
        </w:rPr>
      </w:pPr>
      <w:r>
        <w:rPr>
          <w:rFonts w:ascii="Arial" w:hAnsi="Arial"/>
          <w:sz w:val="32"/>
          <w:szCs w:val="32"/>
        </w:rPr>
        <w:t xml:space="preserve">Part of planning is thinking about </w:t>
      </w:r>
      <w:r w:rsidR="007C12B4" w:rsidRPr="00512B3E">
        <w:rPr>
          <w:rFonts w:ascii="Arial" w:hAnsi="Arial"/>
          <w:sz w:val="32"/>
          <w:szCs w:val="32"/>
        </w:rPr>
        <w:t>not only about your life now, but the things you want to do in the future.</w:t>
      </w:r>
      <w:r w:rsidR="00F820F7">
        <w:rPr>
          <w:rFonts w:ascii="Arial" w:hAnsi="Arial"/>
          <w:sz w:val="32"/>
          <w:szCs w:val="32"/>
        </w:rPr>
        <w:t xml:space="preserve"> </w:t>
      </w:r>
    </w:p>
    <w:p w:rsidR="00F820F7" w:rsidRPr="00F820F7" w:rsidRDefault="00840BC4" w:rsidP="00F820F7">
      <w:pPr>
        <w:pStyle w:val="ListParagraph"/>
        <w:numPr>
          <w:ilvl w:val="0"/>
          <w:numId w:val="34"/>
        </w:numPr>
        <w:rPr>
          <w:rFonts w:ascii="Arial" w:hAnsi="Arial"/>
          <w:sz w:val="32"/>
          <w:szCs w:val="32"/>
        </w:rPr>
      </w:pPr>
      <w:r w:rsidRPr="00F820F7">
        <w:rPr>
          <w:rFonts w:ascii="Arial" w:hAnsi="Arial"/>
          <w:sz w:val="32"/>
          <w:szCs w:val="32"/>
        </w:rPr>
        <w:t xml:space="preserve">It is important to start </w:t>
      </w:r>
      <w:r w:rsidR="00DE77AA" w:rsidRPr="00F820F7">
        <w:rPr>
          <w:rFonts w:ascii="Arial" w:hAnsi="Arial"/>
          <w:sz w:val="32"/>
          <w:szCs w:val="32"/>
        </w:rPr>
        <w:t>thinking about the</w:t>
      </w:r>
      <w:r w:rsidRPr="00F820F7">
        <w:rPr>
          <w:rFonts w:ascii="Arial" w:hAnsi="Arial"/>
          <w:sz w:val="32"/>
          <w:szCs w:val="32"/>
        </w:rPr>
        <w:t xml:space="preserve"> things that you want in the future</w:t>
      </w:r>
      <w:r w:rsidR="00DE77AA" w:rsidRPr="00F820F7">
        <w:rPr>
          <w:rFonts w:ascii="Arial" w:hAnsi="Arial"/>
          <w:sz w:val="32"/>
          <w:szCs w:val="32"/>
        </w:rPr>
        <w:t>,</w:t>
      </w:r>
      <w:r w:rsidRPr="00F820F7">
        <w:rPr>
          <w:rFonts w:ascii="Arial" w:hAnsi="Arial"/>
          <w:sz w:val="32"/>
          <w:szCs w:val="32"/>
        </w:rPr>
        <w:t xml:space="preserve"> as part of </w:t>
      </w:r>
      <w:r w:rsidR="00BC422A" w:rsidRPr="00F820F7">
        <w:rPr>
          <w:rFonts w:ascii="Arial" w:hAnsi="Arial"/>
          <w:sz w:val="32"/>
          <w:szCs w:val="32"/>
        </w:rPr>
        <w:t xml:space="preserve">your planning </w:t>
      </w:r>
      <w:r w:rsidRPr="00F820F7">
        <w:rPr>
          <w:rFonts w:ascii="Arial" w:hAnsi="Arial"/>
          <w:sz w:val="32"/>
          <w:szCs w:val="32"/>
        </w:rPr>
        <w:t>conversation</w:t>
      </w:r>
      <w:r w:rsidR="00BC422A" w:rsidRPr="00F820F7">
        <w:rPr>
          <w:rFonts w:ascii="Arial" w:hAnsi="Arial"/>
          <w:sz w:val="32"/>
          <w:szCs w:val="32"/>
        </w:rPr>
        <w:t>.</w:t>
      </w:r>
      <w:r w:rsidRPr="00F820F7">
        <w:rPr>
          <w:rFonts w:ascii="Arial" w:hAnsi="Arial"/>
          <w:sz w:val="32"/>
          <w:szCs w:val="32"/>
        </w:rPr>
        <w:t xml:space="preserve"> </w:t>
      </w:r>
    </w:p>
    <w:p w:rsidR="00F820F7" w:rsidRDefault="00F820F7" w:rsidP="00F820F7">
      <w:pPr>
        <w:rPr>
          <w:sz w:val="32"/>
          <w:szCs w:val="32"/>
        </w:rPr>
      </w:pPr>
    </w:p>
    <w:p w:rsidR="007C12B4" w:rsidRPr="00F820F7" w:rsidRDefault="00395847" w:rsidP="00F820F7">
      <w:pPr>
        <w:spacing w:after="180"/>
        <w:rPr>
          <w:b/>
          <w:sz w:val="32"/>
          <w:szCs w:val="32"/>
        </w:rPr>
      </w:pPr>
      <w:r w:rsidRPr="00F820F7">
        <w:rPr>
          <w:b/>
          <w:sz w:val="32"/>
          <w:szCs w:val="32"/>
        </w:rPr>
        <w:t>Activity</w:t>
      </w:r>
    </w:p>
    <w:p w:rsidR="007C12B4" w:rsidRPr="00512B3E" w:rsidRDefault="00395847" w:rsidP="00395847">
      <w:pPr>
        <w:pStyle w:val="ListParagraph"/>
        <w:numPr>
          <w:ilvl w:val="0"/>
          <w:numId w:val="35"/>
        </w:numPr>
        <w:rPr>
          <w:rFonts w:ascii="Arial" w:hAnsi="Arial"/>
          <w:sz w:val="32"/>
          <w:szCs w:val="32"/>
        </w:rPr>
      </w:pPr>
      <w:r w:rsidRPr="00512B3E">
        <w:rPr>
          <w:rFonts w:ascii="Arial" w:hAnsi="Arial"/>
          <w:sz w:val="32"/>
          <w:szCs w:val="32"/>
        </w:rPr>
        <w:t>This</w:t>
      </w:r>
      <w:r w:rsidR="007C12B4" w:rsidRPr="00512B3E">
        <w:rPr>
          <w:rFonts w:ascii="Arial" w:hAnsi="Arial"/>
          <w:sz w:val="32"/>
          <w:szCs w:val="32"/>
        </w:rPr>
        <w:t xml:space="preserve"> is a wishing tree. Fill in the leaves with the person by getting them to think of all the things they would like to do in the future. </w:t>
      </w:r>
      <w:r w:rsidR="00840BC4" w:rsidRPr="00512B3E">
        <w:rPr>
          <w:rFonts w:ascii="Arial" w:hAnsi="Arial"/>
          <w:sz w:val="32"/>
          <w:szCs w:val="32"/>
        </w:rPr>
        <w:t>If it helps</w:t>
      </w:r>
      <w:r w:rsidR="00DE77AA" w:rsidRPr="00512B3E">
        <w:rPr>
          <w:rFonts w:ascii="Arial" w:hAnsi="Arial"/>
          <w:sz w:val="32"/>
          <w:szCs w:val="32"/>
        </w:rPr>
        <w:t>,</w:t>
      </w:r>
      <w:r w:rsidR="00840BC4" w:rsidRPr="00512B3E">
        <w:rPr>
          <w:rFonts w:ascii="Arial" w:hAnsi="Arial"/>
          <w:sz w:val="32"/>
          <w:szCs w:val="32"/>
        </w:rPr>
        <w:t xml:space="preserve"> thin</w:t>
      </w:r>
      <w:r w:rsidR="00DE77AA" w:rsidRPr="00512B3E">
        <w:rPr>
          <w:rFonts w:ascii="Arial" w:hAnsi="Arial"/>
          <w:sz w:val="32"/>
          <w:szCs w:val="32"/>
        </w:rPr>
        <w:t>k</w:t>
      </w:r>
      <w:r w:rsidR="00840BC4" w:rsidRPr="00512B3E">
        <w:rPr>
          <w:rFonts w:ascii="Arial" w:hAnsi="Arial"/>
          <w:sz w:val="32"/>
          <w:szCs w:val="32"/>
        </w:rPr>
        <w:t xml:space="preserve"> about each life domain. It could be big things like move out of home or get a job, or it might be things like have a holiday, learn to catch a bus independently and so on. </w:t>
      </w:r>
    </w:p>
    <w:p w:rsidR="007C12B4" w:rsidRPr="00D12CF8" w:rsidRDefault="007C12B4" w:rsidP="007C12B4">
      <w:pPr>
        <w:rPr>
          <w:rFonts w:ascii="Verdana" w:hAnsi="Verdana"/>
          <w:b/>
          <w:color w:val="00B0F0"/>
          <w:sz w:val="20"/>
          <w:szCs w:val="20"/>
        </w:rPr>
      </w:pPr>
    </w:p>
    <w:p w:rsidR="002E44E8" w:rsidRPr="002E44E8" w:rsidRDefault="002E44E8" w:rsidP="00FC3036">
      <w:pPr>
        <w:pStyle w:val="Heading2"/>
      </w:pPr>
      <w:r w:rsidRPr="002E44E8">
        <w:t>Strengths and talents</w:t>
      </w:r>
    </w:p>
    <w:p w:rsidR="00840BC4" w:rsidRPr="00F820F7" w:rsidRDefault="00840BC4" w:rsidP="00F820F7">
      <w:pPr>
        <w:pStyle w:val="Heading3"/>
      </w:pPr>
      <w:r w:rsidRPr="00F820F7">
        <w:t>Key Messages</w:t>
      </w:r>
    </w:p>
    <w:p w:rsidR="00840BC4" w:rsidRPr="00512B3E" w:rsidRDefault="00BC422A" w:rsidP="00DE77AA">
      <w:pPr>
        <w:pStyle w:val="ListParagraph"/>
        <w:numPr>
          <w:ilvl w:val="0"/>
          <w:numId w:val="40"/>
        </w:numPr>
        <w:rPr>
          <w:rFonts w:ascii="Arial" w:hAnsi="Arial"/>
          <w:sz w:val="32"/>
          <w:szCs w:val="32"/>
        </w:rPr>
      </w:pPr>
      <w:r>
        <w:rPr>
          <w:rFonts w:ascii="Arial" w:hAnsi="Arial"/>
          <w:sz w:val="32"/>
          <w:szCs w:val="32"/>
        </w:rPr>
        <w:t xml:space="preserve">Part of your planning is also looking at </w:t>
      </w:r>
      <w:r w:rsidR="00840BC4" w:rsidRPr="00512B3E">
        <w:rPr>
          <w:rFonts w:ascii="Arial" w:hAnsi="Arial"/>
          <w:sz w:val="32"/>
          <w:szCs w:val="32"/>
        </w:rPr>
        <w:t>all the things that you are good at.</w:t>
      </w:r>
    </w:p>
    <w:p w:rsidR="00840BC4" w:rsidRPr="00512B3E" w:rsidRDefault="00840BC4" w:rsidP="00D12CF8">
      <w:pPr>
        <w:pStyle w:val="ListParagraph"/>
        <w:numPr>
          <w:ilvl w:val="0"/>
          <w:numId w:val="40"/>
        </w:numPr>
        <w:spacing w:after="120"/>
        <w:ind w:left="714" w:hanging="357"/>
        <w:contextualSpacing w:val="0"/>
        <w:rPr>
          <w:sz w:val="32"/>
          <w:szCs w:val="32"/>
        </w:rPr>
      </w:pPr>
      <w:r w:rsidRPr="00512B3E">
        <w:rPr>
          <w:rFonts w:ascii="Arial" w:hAnsi="Arial"/>
          <w:sz w:val="32"/>
          <w:szCs w:val="32"/>
        </w:rPr>
        <w:t xml:space="preserve">This can </w:t>
      </w:r>
      <w:r w:rsidR="00DE77AA" w:rsidRPr="00512B3E">
        <w:rPr>
          <w:rFonts w:ascii="Arial" w:hAnsi="Arial"/>
          <w:sz w:val="32"/>
          <w:szCs w:val="32"/>
        </w:rPr>
        <w:t>help</w:t>
      </w:r>
      <w:r w:rsidRPr="00512B3E">
        <w:rPr>
          <w:rFonts w:ascii="Arial" w:hAnsi="Arial"/>
          <w:sz w:val="32"/>
          <w:szCs w:val="32"/>
        </w:rPr>
        <w:t xml:space="preserve"> to start planning for the future</w:t>
      </w:r>
      <w:r w:rsidR="00DE77AA" w:rsidRPr="00512B3E">
        <w:rPr>
          <w:rFonts w:ascii="Arial" w:hAnsi="Arial"/>
          <w:sz w:val="32"/>
          <w:szCs w:val="32"/>
        </w:rPr>
        <w:t xml:space="preserve">, </w:t>
      </w:r>
      <w:r w:rsidRPr="00512B3E">
        <w:rPr>
          <w:rFonts w:ascii="Arial" w:hAnsi="Arial"/>
          <w:sz w:val="32"/>
          <w:szCs w:val="32"/>
        </w:rPr>
        <w:t>by know</w:t>
      </w:r>
      <w:r w:rsidR="00DE77AA" w:rsidRPr="00512B3E">
        <w:rPr>
          <w:rFonts w:ascii="Arial" w:hAnsi="Arial"/>
          <w:sz w:val="32"/>
          <w:szCs w:val="32"/>
        </w:rPr>
        <w:t>ing</w:t>
      </w:r>
      <w:r w:rsidRPr="00512B3E">
        <w:rPr>
          <w:rFonts w:ascii="Arial" w:hAnsi="Arial"/>
          <w:sz w:val="32"/>
          <w:szCs w:val="32"/>
        </w:rPr>
        <w:t xml:space="preserve"> what you are </w:t>
      </w:r>
      <w:r w:rsidR="00DE77AA" w:rsidRPr="00512B3E">
        <w:rPr>
          <w:rFonts w:ascii="Arial" w:hAnsi="Arial"/>
          <w:sz w:val="32"/>
          <w:szCs w:val="32"/>
        </w:rPr>
        <w:t>good at now</w:t>
      </w:r>
      <w:r w:rsidRPr="00512B3E">
        <w:rPr>
          <w:rFonts w:ascii="Arial" w:hAnsi="Arial"/>
          <w:sz w:val="32"/>
          <w:szCs w:val="32"/>
        </w:rPr>
        <w:t>.</w:t>
      </w:r>
    </w:p>
    <w:p w:rsidR="00840BC4" w:rsidRPr="00512B3E" w:rsidRDefault="00395847" w:rsidP="00F820F7">
      <w:pPr>
        <w:pStyle w:val="Heading3"/>
      </w:pPr>
      <w:r w:rsidRPr="00512B3E">
        <w:t>Activity</w:t>
      </w:r>
    </w:p>
    <w:p w:rsidR="002E44E8" w:rsidRPr="00512B3E" w:rsidRDefault="00DE77AA" w:rsidP="004019E5">
      <w:pPr>
        <w:pStyle w:val="ListParagraph"/>
        <w:numPr>
          <w:ilvl w:val="0"/>
          <w:numId w:val="35"/>
        </w:numPr>
        <w:tabs>
          <w:tab w:val="left" w:pos="2745"/>
        </w:tabs>
        <w:rPr>
          <w:sz w:val="32"/>
          <w:szCs w:val="32"/>
        </w:rPr>
      </w:pPr>
      <w:r w:rsidRPr="00512B3E">
        <w:rPr>
          <w:rFonts w:ascii="Arial" w:hAnsi="Arial"/>
          <w:sz w:val="32"/>
          <w:szCs w:val="32"/>
        </w:rPr>
        <w:t>Strengths passport. This is like a</w:t>
      </w:r>
      <w:r w:rsidR="00840BC4" w:rsidRPr="00512B3E">
        <w:rPr>
          <w:rFonts w:ascii="Arial" w:hAnsi="Arial"/>
          <w:sz w:val="32"/>
          <w:szCs w:val="32"/>
        </w:rPr>
        <w:t xml:space="preserve"> passport, stamped with all the things a person is good at. Invite and support people to draw or write down the things they are cook at (helping, being a friend, cooking, making my bed etc)</w:t>
      </w:r>
    </w:p>
    <w:p w:rsidR="002E44E8" w:rsidRDefault="007C7C2A" w:rsidP="002E44E8">
      <w:pPr>
        <w:rPr>
          <w:noProof/>
          <w:szCs w:val="24"/>
        </w:rPr>
      </w:pPr>
      <w:r>
        <w:rPr>
          <w:noProof/>
          <w:szCs w:val="24"/>
        </w:rPr>
        <w:br/>
      </w:r>
    </w:p>
    <w:p w:rsidR="002E44E8" w:rsidRPr="002E44E8" w:rsidRDefault="00395847" w:rsidP="00FC3036">
      <w:pPr>
        <w:pStyle w:val="Heading1"/>
      </w:pPr>
      <w:r>
        <w:lastRenderedPageBreak/>
        <w:t>Part</w:t>
      </w:r>
      <w:r w:rsidR="002E44E8">
        <w:t xml:space="preserve"> 6: </w:t>
      </w:r>
      <w:r w:rsidR="002E44E8" w:rsidRPr="002E44E8">
        <w:t>Reasonable and necessary</w:t>
      </w:r>
    </w:p>
    <w:p w:rsidR="00123BC3" w:rsidRPr="00512B3E" w:rsidRDefault="00123BC3" w:rsidP="00F820F7">
      <w:pPr>
        <w:pStyle w:val="Heading3"/>
      </w:pPr>
      <w:r w:rsidRPr="00512B3E">
        <w:t>Key Messages</w:t>
      </w:r>
    </w:p>
    <w:p w:rsidR="00123BC3" w:rsidRPr="00512B3E" w:rsidRDefault="00123BC3" w:rsidP="00123BC3">
      <w:pPr>
        <w:pStyle w:val="ListParagraph"/>
        <w:numPr>
          <w:ilvl w:val="0"/>
          <w:numId w:val="19"/>
        </w:numPr>
        <w:rPr>
          <w:rFonts w:ascii="Arial" w:hAnsi="Arial"/>
          <w:sz w:val="32"/>
          <w:szCs w:val="32"/>
        </w:rPr>
      </w:pPr>
      <w:r w:rsidRPr="00512B3E">
        <w:rPr>
          <w:rFonts w:ascii="Arial" w:hAnsi="Arial"/>
          <w:sz w:val="32"/>
          <w:szCs w:val="32"/>
        </w:rPr>
        <w:t>Once you have a clear list of what you do now, who helps you, what you are good at and what you wish for the future t</w:t>
      </w:r>
      <w:r w:rsidR="002E44E8" w:rsidRPr="00512B3E">
        <w:rPr>
          <w:rFonts w:ascii="Arial" w:hAnsi="Arial"/>
          <w:sz w:val="32"/>
          <w:szCs w:val="32"/>
        </w:rPr>
        <w:t xml:space="preserve">he </w:t>
      </w:r>
      <w:r w:rsidRPr="00512B3E">
        <w:rPr>
          <w:rFonts w:ascii="Arial" w:hAnsi="Arial"/>
          <w:sz w:val="32"/>
          <w:szCs w:val="32"/>
        </w:rPr>
        <w:t>planner hel</w:t>
      </w:r>
      <w:r w:rsidR="00D12CF8" w:rsidRPr="00512B3E">
        <w:rPr>
          <w:rFonts w:ascii="Arial" w:hAnsi="Arial"/>
          <w:sz w:val="32"/>
          <w:szCs w:val="32"/>
        </w:rPr>
        <w:t>ps</w:t>
      </w:r>
      <w:r w:rsidRPr="00512B3E">
        <w:rPr>
          <w:rFonts w:ascii="Arial" w:hAnsi="Arial"/>
          <w:sz w:val="32"/>
          <w:szCs w:val="32"/>
        </w:rPr>
        <w:t xml:space="preserve"> to put that all into action</w:t>
      </w:r>
    </w:p>
    <w:p w:rsidR="00123BC3" w:rsidRPr="00512B3E" w:rsidRDefault="00123BC3" w:rsidP="00123BC3">
      <w:pPr>
        <w:pStyle w:val="ListParagraph"/>
        <w:numPr>
          <w:ilvl w:val="0"/>
          <w:numId w:val="19"/>
        </w:numPr>
        <w:rPr>
          <w:rFonts w:ascii="Arial" w:hAnsi="Arial"/>
          <w:sz w:val="32"/>
          <w:szCs w:val="32"/>
        </w:rPr>
      </w:pPr>
      <w:r w:rsidRPr="00512B3E">
        <w:rPr>
          <w:rFonts w:ascii="Arial" w:hAnsi="Arial"/>
          <w:sz w:val="32"/>
          <w:szCs w:val="32"/>
        </w:rPr>
        <w:t>BUT, it needs to be deemed rea</w:t>
      </w:r>
      <w:r w:rsidR="002E44E8" w:rsidRPr="00512B3E">
        <w:rPr>
          <w:rFonts w:ascii="Arial" w:hAnsi="Arial"/>
          <w:sz w:val="32"/>
          <w:szCs w:val="32"/>
        </w:rPr>
        <w:t xml:space="preserve">sonable (balanced) and it is necessary – what is needed. </w:t>
      </w:r>
    </w:p>
    <w:p w:rsidR="00123BC3" w:rsidRPr="00512B3E" w:rsidRDefault="002E44E8" w:rsidP="002E44E8">
      <w:pPr>
        <w:pStyle w:val="ListParagraph"/>
        <w:numPr>
          <w:ilvl w:val="0"/>
          <w:numId w:val="19"/>
        </w:numPr>
        <w:rPr>
          <w:rFonts w:ascii="Arial" w:hAnsi="Arial"/>
          <w:sz w:val="32"/>
          <w:szCs w:val="32"/>
        </w:rPr>
      </w:pPr>
      <w:r w:rsidRPr="00512B3E">
        <w:rPr>
          <w:rFonts w:ascii="Arial" w:hAnsi="Arial"/>
          <w:sz w:val="32"/>
          <w:szCs w:val="32"/>
        </w:rPr>
        <w:t xml:space="preserve">The NDIA will fund support for people with disability to help them with their goals if it is reasonable and necessary. </w:t>
      </w:r>
    </w:p>
    <w:p w:rsidR="00123BC3" w:rsidRPr="000A1C55" w:rsidRDefault="002E44E8" w:rsidP="00123BC3">
      <w:pPr>
        <w:pStyle w:val="ListParagraph"/>
        <w:numPr>
          <w:ilvl w:val="0"/>
          <w:numId w:val="19"/>
        </w:numPr>
        <w:rPr>
          <w:sz w:val="32"/>
          <w:szCs w:val="32"/>
        </w:rPr>
      </w:pPr>
      <w:r w:rsidRPr="000A1C55">
        <w:rPr>
          <w:rFonts w:ascii="Arial" w:hAnsi="Arial"/>
          <w:sz w:val="32"/>
          <w:szCs w:val="32"/>
        </w:rPr>
        <w:t>For example, the NDIS may fund you for appropria</w:t>
      </w:r>
      <w:r w:rsidR="00D12CF8" w:rsidRPr="000A1C55">
        <w:rPr>
          <w:rFonts w:ascii="Arial" w:hAnsi="Arial"/>
          <w:sz w:val="32"/>
          <w:szCs w:val="32"/>
        </w:rPr>
        <w:t xml:space="preserve">te support to go </w:t>
      </w:r>
      <w:r w:rsidR="006A5322" w:rsidRPr="000A1C55">
        <w:rPr>
          <w:rFonts w:ascii="Arial" w:hAnsi="Arial"/>
          <w:sz w:val="32"/>
          <w:szCs w:val="32"/>
        </w:rPr>
        <w:t>to the movies if you need help to do so (</w:t>
      </w:r>
      <w:r w:rsidR="00D12CF8" w:rsidRPr="000A1C55">
        <w:rPr>
          <w:rFonts w:ascii="Arial" w:hAnsi="Arial"/>
          <w:sz w:val="32"/>
          <w:szCs w:val="32"/>
        </w:rPr>
        <w:t>e</w:t>
      </w:r>
      <w:r w:rsidR="006A5322" w:rsidRPr="000A1C55">
        <w:rPr>
          <w:rFonts w:ascii="Arial" w:hAnsi="Arial"/>
          <w:sz w:val="32"/>
          <w:szCs w:val="32"/>
        </w:rPr>
        <w:t>g. support workers</w:t>
      </w:r>
      <w:r w:rsidRPr="000A1C55">
        <w:rPr>
          <w:rFonts w:ascii="Arial" w:hAnsi="Arial"/>
          <w:sz w:val="32"/>
          <w:szCs w:val="32"/>
        </w:rPr>
        <w:t>) but it wil</w:t>
      </w:r>
      <w:r w:rsidR="006A5322" w:rsidRPr="000A1C55">
        <w:rPr>
          <w:rFonts w:ascii="Arial" w:hAnsi="Arial"/>
          <w:sz w:val="32"/>
          <w:szCs w:val="32"/>
        </w:rPr>
        <w:t>l not pay for the cost of your movie ticket</w:t>
      </w:r>
      <w:r w:rsidRPr="000A1C55">
        <w:rPr>
          <w:rFonts w:ascii="Arial" w:hAnsi="Arial"/>
          <w:sz w:val="32"/>
          <w:szCs w:val="32"/>
        </w:rPr>
        <w:t xml:space="preserve">. </w:t>
      </w:r>
    </w:p>
    <w:p w:rsidR="00123BC3" w:rsidRPr="00512B3E" w:rsidRDefault="00395847" w:rsidP="00F820F7">
      <w:pPr>
        <w:pStyle w:val="Heading3"/>
      </w:pPr>
      <w:r w:rsidRPr="00512B3E">
        <w:t>Activity</w:t>
      </w:r>
    </w:p>
    <w:p w:rsidR="00123BC3" w:rsidRPr="00512B3E" w:rsidRDefault="006E0B98" w:rsidP="00395847">
      <w:pPr>
        <w:pStyle w:val="ListParagraph"/>
        <w:numPr>
          <w:ilvl w:val="0"/>
          <w:numId w:val="36"/>
        </w:numPr>
        <w:rPr>
          <w:rFonts w:ascii="Arial" w:hAnsi="Arial"/>
          <w:sz w:val="32"/>
          <w:szCs w:val="32"/>
        </w:rPr>
      </w:pPr>
      <w:r w:rsidRPr="00512B3E">
        <w:rPr>
          <w:rFonts w:ascii="Arial" w:hAnsi="Arial"/>
          <w:sz w:val="32"/>
          <w:szCs w:val="32"/>
        </w:rPr>
        <w:t xml:space="preserve">Have a conversation with </w:t>
      </w:r>
      <w:bookmarkStart w:id="0" w:name="_GoBack"/>
      <w:bookmarkEnd w:id="0"/>
      <w:r w:rsidRPr="00512B3E">
        <w:rPr>
          <w:rFonts w:ascii="Arial" w:hAnsi="Arial"/>
          <w:sz w:val="32"/>
          <w:szCs w:val="32"/>
        </w:rPr>
        <w:t>about what is reasonable and necessary by circling yes or no on the work sheet.</w:t>
      </w:r>
    </w:p>
    <w:p w:rsidR="000A1C55" w:rsidRDefault="006E0B98" w:rsidP="000A1C55">
      <w:pPr>
        <w:ind w:left="720"/>
        <w:contextualSpacing/>
        <w:rPr>
          <w:noProof/>
        </w:rPr>
      </w:pPr>
      <w:r w:rsidRPr="00512B3E">
        <w:rPr>
          <w:color w:val="auto"/>
          <w:sz w:val="32"/>
          <w:szCs w:val="32"/>
        </w:rPr>
        <w:t xml:space="preserve">Answers for the questions are found </w:t>
      </w:r>
      <w:r w:rsidR="00395847" w:rsidRPr="00512B3E">
        <w:rPr>
          <w:color w:val="auto"/>
          <w:sz w:val="32"/>
          <w:szCs w:val="32"/>
        </w:rPr>
        <w:t>on the next page of the workbook.</w:t>
      </w:r>
      <w:r w:rsidR="000A1C55">
        <w:rPr>
          <w:noProof/>
        </w:rPr>
        <w:br/>
      </w:r>
      <w:r w:rsidR="000A1C55">
        <w:rPr>
          <w:noProof/>
        </w:rPr>
        <w:br/>
      </w:r>
    </w:p>
    <w:p w:rsidR="006E0B98" w:rsidRDefault="00395847" w:rsidP="00FC3036">
      <w:pPr>
        <w:pStyle w:val="Heading1"/>
        <w:rPr>
          <w:szCs w:val="24"/>
        </w:rPr>
      </w:pPr>
      <w:r>
        <w:rPr>
          <w:noProof/>
        </w:rPr>
        <w:t>Part</w:t>
      </w:r>
      <w:r w:rsidR="002E44E8">
        <w:rPr>
          <w:noProof/>
        </w:rPr>
        <w:t xml:space="preserve"> 7: </w:t>
      </w:r>
      <w:r w:rsidR="002E44E8" w:rsidRPr="002E44E8">
        <w:rPr>
          <w:noProof/>
        </w:rPr>
        <w:t>Managing my plan</w:t>
      </w:r>
    </w:p>
    <w:p w:rsidR="006E0B98" w:rsidRPr="00512B3E" w:rsidRDefault="006E0B98" w:rsidP="00F820F7">
      <w:pPr>
        <w:pStyle w:val="Heading3"/>
      </w:pPr>
      <w:r w:rsidRPr="00512B3E">
        <w:t>Key Messages</w:t>
      </w:r>
    </w:p>
    <w:p w:rsidR="006E0B98" w:rsidRPr="00512B3E" w:rsidRDefault="006E0B98" w:rsidP="002E44E8">
      <w:pPr>
        <w:pStyle w:val="ListParagraph"/>
        <w:numPr>
          <w:ilvl w:val="0"/>
          <w:numId w:val="21"/>
        </w:numPr>
        <w:rPr>
          <w:rFonts w:ascii="Arial" w:hAnsi="Arial"/>
          <w:sz w:val="32"/>
          <w:szCs w:val="32"/>
        </w:rPr>
      </w:pPr>
      <w:r w:rsidRPr="00512B3E">
        <w:rPr>
          <w:rFonts w:ascii="Arial" w:hAnsi="Arial"/>
          <w:sz w:val="32"/>
          <w:szCs w:val="32"/>
        </w:rPr>
        <w:t xml:space="preserve">Once you have a plan you need to decide </w:t>
      </w:r>
      <w:r w:rsidR="002E44E8" w:rsidRPr="00512B3E">
        <w:rPr>
          <w:rFonts w:ascii="Arial" w:hAnsi="Arial"/>
          <w:sz w:val="32"/>
          <w:szCs w:val="32"/>
        </w:rPr>
        <w:t xml:space="preserve">where and how you want to buy the </w:t>
      </w:r>
      <w:r w:rsidRPr="00512B3E">
        <w:rPr>
          <w:rFonts w:ascii="Arial" w:hAnsi="Arial"/>
          <w:sz w:val="32"/>
          <w:szCs w:val="32"/>
        </w:rPr>
        <w:t>supports that are in your plan</w:t>
      </w:r>
    </w:p>
    <w:p w:rsidR="002E44E8" w:rsidRPr="00512B3E" w:rsidRDefault="002E44E8" w:rsidP="006E0B98">
      <w:pPr>
        <w:pStyle w:val="ListParagraph"/>
        <w:numPr>
          <w:ilvl w:val="0"/>
          <w:numId w:val="21"/>
        </w:numPr>
        <w:rPr>
          <w:rFonts w:ascii="Arial" w:hAnsi="Arial"/>
          <w:sz w:val="32"/>
          <w:szCs w:val="32"/>
        </w:rPr>
      </w:pPr>
      <w:r w:rsidRPr="00512B3E">
        <w:rPr>
          <w:rFonts w:ascii="Arial" w:hAnsi="Arial"/>
          <w:sz w:val="32"/>
          <w:szCs w:val="32"/>
        </w:rPr>
        <w:t>There are four ways you can manage the money for your supports:</w:t>
      </w:r>
    </w:p>
    <w:p w:rsidR="002E44E8" w:rsidRPr="00512B3E" w:rsidRDefault="002E44E8" w:rsidP="006E0B98">
      <w:pPr>
        <w:ind w:left="720"/>
        <w:rPr>
          <w:sz w:val="32"/>
          <w:szCs w:val="32"/>
        </w:rPr>
      </w:pPr>
      <w:r w:rsidRPr="00512B3E">
        <w:rPr>
          <w:sz w:val="32"/>
          <w:szCs w:val="32"/>
        </w:rPr>
        <w:t>1. Self-managed</w:t>
      </w:r>
      <w:r w:rsidR="006E0B98" w:rsidRPr="00512B3E">
        <w:rPr>
          <w:sz w:val="32"/>
          <w:szCs w:val="32"/>
        </w:rPr>
        <w:t xml:space="preserve"> (you or your family buy all the supports and pay the bills)</w:t>
      </w:r>
    </w:p>
    <w:p w:rsidR="002E44E8" w:rsidRPr="00512B3E" w:rsidRDefault="002E44E8" w:rsidP="006E0B98">
      <w:pPr>
        <w:ind w:left="720"/>
        <w:rPr>
          <w:sz w:val="32"/>
          <w:szCs w:val="32"/>
        </w:rPr>
      </w:pPr>
      <w:r w:rsidRPr="00512B3E">
        <w:rPr>
          <w:sz w:val="32"/>
          <w:szCs w:val="32"/>
        </w:rPr>
        <w:t xml:space="preserve">2. Registered plan management provider </w:t>
      </w:r>
      <w:r w:rsidR="006E0B98" w:rsidRPr="00512B3E">
        <w:rPr>
          <w:sz w:val="32"/>
          <w:szCs w:val="32"/>
        </w:rPr>
        <w:t>(another organization buys your supports and pays them for you)</w:t>
      </w:r>
    </w:p>
    <w:p w:rsidR="002E44E8" w:rsidRPr="00512B3E" w:rsidRDefault="002E44E8" w:rsidP="006E0B98">
      <w:pPr>
        <w:ind w:left="720"/>
        <w:rPr>
          <w:sz w:val="32"/>
          <w:szCs w:val="32"/>
        </w:rPr>
      </w:pPr>
      <w:r w:rsidRPr="00512B3E">
        <w:rPr>
          <w:sz w:val="32"/>
          <w:szCs w:val="32"/>
        </w:rPr>
        <w:lastRenderedPageBreak/>
        <w:t>3. NDIA managed</w:t>
      </w:r>
      <w:r w:rsidR="006E0B98" w:rsidRPr="00512B3E">
        <w:rPr>
          <w:sz w:val="32"/>
          <w:szCs w:val="32"/>
        </w:rPr>
        <w:t xml:space="preserve"> (the agency does the planning and pays the supports)</w:t>
      </w:r>
    </w:p>
    <w:p w:rsidR="006E0B98" w:rsidRPr="00512B3E" w:rsidRDefault="006E0B98" w:rsidP="006E0B98">
      <w:pPr>
        <w:ind w:left="720"/>
        <w:rPr>
          <w:sz w:val="32"/>
          <w:szCs w:val="32"/>
        </w:rPr>
      </w:pPr>
      <w:r w:rsidRPr="00512B3E">
        <w:rPr>
          <w:sz w:val="32"/>
          <w:szCs w:val="32"/>
        </w:rPr>
        <w:t>4. A combination of the above (some parts you do and some parts others)</w:t>
      </w:r>
    </w:p>
    <w:p w:rsidR="006E0B98" w:rsidRPr="00512B3E" w:rsidRDefault="00395847" w:rsidP="00F820F7">
      <w:pPr>
        <w:pStyle w:val="Heading3"/>
      </w:pPr>
      <w:r w:rsidRPr="00512B3E">
        <w:t>Activity</w:t>
      </w:r>
    </w:p>
    <w:p w:rsidR="006E0B98" w:rsidRDefault="006E0B98" w:rsidP="00395847">
      <w:pPr>
        <w:pStyle w:val="ListParagraph"/>
        <w:numPr>
          <w:ilvl w:val="0"/>
          <w:numId w:val="37"/>
        </w:numPr>
        <w:rPr>
          <w:rFonts w:ascii="Arial" w:hAnsi="Arial"/>
          <w:sz w:val="24"/>
          <w:szCs w:val="24"/>
        </w:rPr>
      </w:pPr>
      <w:r w:rsidRPr="00512B3E">
        <w:rPr>
          <w:rFonts w:ascii="Arial" w:hAnsi="Arial"/>
          <w:sz w:val="32"/>
          <w:szCs w:val="32"/>
        </w:rPr>
        <w:t xml:space="preserve">The final </w:t>
      </w:r>
      <w:r w:rsidR="00395847" w:rsidRPr="00512B3E">
        <w:rPr>
          <w:rFonts w:ascii="Arial" w:hAnsi="Arial"/>
          <w:sz w:val="32"/>
          <w:szCs w:val="32"/>
        </w:rPr>
        <w:t>activity</w:t>
      </w:r>
      <w:r w:rsidRPr="00512B3E">
        <w:rPr>
          <w:rFonts w:ascii="Arial" w:hAnsi="Arial"/>
          <w:sz w:val="32"/>
          <w:szCs w:val="32"/>
        </w:rPr>
        <w:t xml:space="preserve"> is simply to circle the way you will manage your plan. Just use it as a discussion point.</w:t>
      </w:r>
      <w:r w:rsidR="00395847" w:rsidRPr="00512B3E">
        <w:rPr>
          <w:rFonts w:ascii="Arial" w:hAnsi="Arial"/>
          <w:sz w:val="32"/>
          <w:szCs w:val="32"/>
        </w:rPr>
        <w:br/>
      </w:r>
    </w:p>
    <w:p w:rsidR="00395847" w:rsidRPr="002E44E8" w:rsidRDefault="00395847" w:rsidP="00FC3036">
      <w:pPr>
        <w:pStyle w:val="Heading2"/>
      </w:pPr>
      <w:r>
        <w:t>Finishing up</w:t>
      </w:r>
    </w:p>
    <w:p w:rsidR="00395847" w:rsidRPr="00512B3E" w:rsidRDefault="00395847" w:rsidP="00F820F7">
      <w:pPr>
        <w:pStyle w:val="Heading3"/>
      </w:pPr>
      <w:r w:rsidRPr="00512B3E">
        <w:t>Key Messages</w:t>
      </w:r>
    </w:p>
    <w:p w:rsidR="00395847" w:rsidRPr="00512B3E" w:rsidRDefault="00395847" w:rsidP="002841AF">
      <w:pPr>
        <w:rPr>
          <w:sz w:val="32"/>
          <w:szCs w:val="32"/>
        </w:rPr>
      </w:pPr>
      <w:r w:rsidRPr="00512B3E">
        <w:rPr>
          <w:sz w:val="32"/>
          <w:szCs w:val="32"/>
        </w:rPr>
        <w:t>Congratulations for completing the My Learning Passport. We want to know you have finished too, so we can send the person you are supporting a certificate.</w:t>
      </w:r>
    </w:p>
    <w:p w:rsidR="00395847" w:rsidRPr="00512B3E" w:rsidRDefault="00395847" w:rsidP="00F820F7">
      <w:pPr>
        <w:pStyle w:val="Heading3"/>
      </w:pPr>
      <w:r w:rsidRPr="00512B3E">
        <w:t>Activity</w:t>
      </w:r>
    </w:p>
    <w:p w:rsidR="00395847" w:rsidRPr="00512B3E" w:rsidRDefault="00395847" w:rsidP="00395847">
      <w:pPr>
        <w:pStyle w:val="ListParagraph"/>
        <w:numPr>
          <w:ilvl w:val="0"/>
          <w:numId w:val="38"/>
        </w:numPr>
        <w:rPr>
          <w:rFonts w:ascii="Arial" w:hAnsi="Arial"/>
          <w:sz w:val="32"/>
          <w:szCs w:val="32"/>
        </w:rPr>
      </w:pPr>
      <w:r w:rsidRPr="00512B3E">
        <w:rPr>
          <w:rFonts w:ascii="Arial" w:hAnsi="Arial"/>
          <w:sz w:val="32"/>
          <w:szCs w:val="32"/>
        </w:rPr>
        <w:t xml:space="preserve">Click on the link in the video, </w:t>
      </w:r>
      <w:r w:rsidR="007C7C2A" w:rsidRPr="00512B3E">
        <w:rPr>
          <w:rFonts w:ascii="Arial" w:hAnsi="Arial"/>
          <w:sz w:val="32"/>
          <w:szCs w:val="32"/>
        </w:rPr>
        <w:t xml:space="preserve">or </w:t>
      </w:r>
      <w:hyperlink r:id="rId10" w:history="1">
        <w:r w:rsidR="007C7C2A" w:rsidRPr="00512B3E">
          <w:rPr>
            <w:rStyle w:val="Hyperlink"/>
            <w:rFonts w:ascii="Arial" w:hAnsi="Arial"/>
            <w:color w:val="595959" w:themeColor="text1" w:themeTint="A6"/>
            <w:sz w:val="32"/>
            <w:szCs w:val="32"/>
            <w:u w:color="595959" w:themeColor="text1" w:themeTint="A6"/>
          </w:rPr>
          <w:t>click on this link here</w:t>
        </w:r>
      </w:hyperlink>
      <w:r w:rsidR="00D12CF8" w:rsidRPr="00512B3E">
        <w:rPr>
          <w:rFonts w:ascii="Arial" w:hAnsi="Arial"/>
          <w:sz w:val="32"/>
          <w:szCs w:val="32"/>
        </w:rPr>
        <w:t xml:space="preserve"> </w:t>
      </w:r>
      <w:r w:rsidRPr="00512B3E">
        <w:rPr>
          <w:rFonts w:ascii="Arial" w:hAnsi="Arial"/>
          <w:sz w:val="32"/>
          <w:szCs w:val="32"/>
        </w:rPr>
        <w:t>and enter the person’s details, and we will post a certificate to them</w:t>
      </w:r>
    </w:p>
    <w:p w:rsidR="00E05294" w:rsidRPr="00327C60" w:rsidRDefault="00E05294" w:rsidP="00D12CF8">
      <w:pPr>
        <w:pStyle w:val="ListParagraph"/>
        <w:spacing w:after="60"/>
        <w:contextualSpacing w:val="0"/>
        <w:rPr>
          <w:rFonts w:ascii="Arial" w:eastAsiaTheme="majorEastAsia" w:hAnsi="Arial"/>
          <w:bCs/>
          <w:color w:val="00B0F0"/>
          <w:sz w:val="16"/>
          <w:szCs w:val="16"/>
        </w:rPr>
      </w:pPr>
    </w:p>
    <w:p w:rsidR="00327C60" w:rsidRDefault="00494AEE" w:rsidP="00FC3036">
      <w:pPr>
        <w:pStyle w:val="Heading2"/>
      </w:pPr>
      <w:r>
        <w:t xml:space="preserve"> </w:t>
      </w:r>
      <w:r w:rsidR="00327C60" w:rsidRPr="00A409E2">
        <w:t>Find out more</w:t>
      </w:r>
    </w:p>
    <w:p w:rsidR="00512B3E" w:rsidRPr="000A1C55" w:rsidRDefault="00512B3E" w:rsidP="00512B3E">
      <w:pPr>
        <w:pStyle w:val="ListParagraph"/>
        <w:numPr>
          <w:ilvl w:val="0"/>
          <w:numId w:val="44"/>
        </w:numPr>
        <w:rPr>
          <w:rFonts w:ascii="Arial" w:hAnsi="Arial"/>
          <w:sz w:val="32"/>
          <w:szCs w:val="32"/>
        </w:rPr>
      </w:pPr>
      <w:r w:rsidRPr="000A1C55">
        <w:rPr>
          <w:rFonts w:ascii="Arial" w:hAnsi="Arial"/>
          <w:sz w:val="32"/>
          <w:szCs w:val="32"/>
        </w:rPr>
        <w:t xml:space="preserve">www.qdn.org.au </w:t>
      </w:r>
    </w:p>
    <w:p w:rsidR="00512B3E" w:rsidRPr="000A1C55" w:rsidRDefault="00512B3E" w:rsidP="00512B3E">
      <w:pPr>
        <w:rPr>
          <w:sz w:val="32"/>
          <w:szCs w:val="32"/>
          <w:lang w:val="en-AU"/>
        </w:rPr>
      </w:pPr>
    </w:p>
    <w:p w:rsidR="00512B3E" w:rsidRPr="000A1C55" w:rsidRDefault="00512B3E" w:rsidP="00512B3E">
      <w:pPr>
        <w:pStyle w:val="ListParagraph"/>
        <w:numPr>
          <w:ilvl w:val="0"/>
          <w:numId w:val="44"/>
        </w:numPr>
        <w:rPr>
          <w:rFonts w:ascii="Arial" w:hAnsi="Arial"/>
          <w:sz w:val="32"/>
          <w:szCs w:val="32"/>
        </w:rPr>
      </w:pPr>
      <w:r w:rsidRPr="000A1C55">
        <w:rPr>
          <w:rFonts w:ascii="Arial" w:hAnsi="Arial"/>
          <w:sz w:val="32"/>
          <w:szCs w:val="32"/>
        </w:rPr>
        <w:t xml:space="preserve">call QDN on </w:t>
      </w:r>
      <w:r w:rsidRPr="000A1C55">
        <w:rPr>
          <w:rFonts w:ascii="Arial" w:hAnsi="Arial"/>
          <w:b/>
          <w:sz w:val="32"/>
          <w:szCs w:val="32"/>
        </w:rPr>
        <w:t>3252 8566</w:t>
      </w:r>
      <w:r w:rsidRPr="000A1C55">
        <w:rPr>
          <w:rFonts w:ascii="Arial" w:hAnsi="Arial"/>
          <w:sz w:val="32"/>
          <w:szCs w:val="32"/>
        </w:rPr>
        <w:t xml:space="preserve">, or </w:t>
      </w:r>
      <w:r w:rsidRPr="000A1C55">
        <w:rPr>
          <w:rFonts w:ascii="Arial" w:hAnsi="Arial"/>
          <w:b/>
          <w:sz w:val="32"/>
          <w:szCs w:val="32"/>
        </w:rPr>
        <w:t>1300 363 783</w:t>
      </w:r>
      <w:r w:rsidRPr="000A1C55">
        <w:rPr>
          <w:rFonts w:ascii="Arial" w:hAnsi="Arial"/>
          <w:sz w:val="32"/>
          <w:szCs w:val="32"/>
        </w:rPr>
        <w:t xml:space="preserve"> for callers outside of Brisbane (for the cost of a local call from a landline)</w:t>
      </w:r>
    </w:p>
    <w:p w:rsidR="00327C60" w:rsidRPr="000A1C55" w:rsidRDefault="00327C60" w:rsidP="00327C60">
      <w:pPr>
        <w:ind w:left="1418"/>
        <w:rPr>
          <w:sz w:val="32"/>
          <w:szCs w:val="32"/>
        </w:rPr>
      </w:pPr>
    </w:p>
    <w:p w:rsidR="00512B3E" w:rsidRPr="000A1C55" w:rsidRDefault="00512B3E" w:rsidP="00512B3E">
      <w:pPr>
        <w:pStyle w:val="ListParagraph"/>
        <w:numPr>
          <w:ilvl w:val="0"/>
          <w:numId w:val="44"/>
        </w:numPr>
        <w:rPr>
          <w:rFonts w:ascii="Arial" w:hAnsi="Arial"/>
          <w:sz w:val="32"/>
          <w:szCs w:val="32"/>
        </w:rPr>
      </w:pPr>
      <w:r w:rsidRPr="000A1C55">
        <w:rPr>
          <w:rFonts w:ascii="Arial" w:hAnsi="Arial"/>
          <w:sz w:val="32"/>
          <w:szCs w:val="32"/>
        </w:rPr>
        <w:t>email qdn@qdn.org.au</w:t>
      </w:r>
    </w:p>
    <w:p w:rsidR="00D12CF8" w:rsidRPr="00395847" w:rsidRDefault="00D12CF8" w:rsidP="006A5322">
      <w:pPr>
        <w:pStyle w:val="Heading4"/>
        <w:rPr>
          <w:szCs w:val="24"/>
        </w:rPr>
      </w:pPr>
    </w:p>
    <w:sectPr w:rsidR="00D12CF8" w:rsidRPr="00395847" w:rsidSect="00713E04">
      <w:footerReference w:type="default" r:id="rId11"/>
      <w:footerReference w:type="first" r:id="rId12"/>
      <w:pgSz w:w="11906" w:h="16838" w:code="9"/>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73" w:rsidRDefault="008F6773" w:rsidP="00D9166E">
      <w:r>
        <w:separator/>
      </w:r>
    </w:p>
  </w:endnote>
  <w:endnote w:type="continuationSeparator" w:id="0">
    <w:p w:rsidR="008F6773" w:rsidRDefault="008F6773" w:rsidP="00D9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B0" w:rsidRPr="000809BD" w:rsidRDefault="00AE22B0" w:rsidP="000809BD">
    <w:pPr>
      <w:tabs>
        <w:tab w:val="center" w:pos="4513"/>
        <w:tab w:val="right" w:pos="9026"/>
      </w:tabs>
      <w:spacing w:line="240" w:lineRule="auto"/>
      <w:rPr>
        <w:rFonts w:eastAsiaTheme="minorHAnsi" w:cstheme="minorBidi"/>
        <w:i/>
        <w:noProof/>
        <w:szCs w:val="24"/>
        <w:lang w:val="en-AU" w:eastAsia="en-US"/>
      </w:rPr>
    </w:pPr>
    <w:r w:rsidRPr="000809BD">
      <w:rPr>
        <w:rFonts w:eastAsiaTheme="minorHAnsi" w:cstheme="minorBidi"/>
        <w:i/>
        <w:color w:val="808080" w:themeColor="background1" w:themeShade="80"/>
        <w:szCs w:val="24"/>
        <w:lang w:val="en-AU" w:eastAsia="en-US"/>
      </w:rPr>
      <w:t xml:space="preserve">Ready to </w:t>
    </w:r>
    <w:r>
      <w:rPr>
        <w:rFonts w:eastAsiaTheme="minorHAnsi" w:cstheme="minorBidi"/>
        <w:i/>
        <w:color w:val="808080" w:themeColor="background1" w:themeShade="80"/>
        <w:szCs w:val="24"/>
        <w:lang w:val="en-AU" w:eastAsia="en-US"/>
      </w:rPr>
      <w:t>g</w:t>
    </w:r>
    <w:r w:rsidRPr="000809BD">
      <w:rPr>
        <w:rFonts w:eastAsiaTheme="minorHAnsi" w:cstheme="minorBidi"/>
        <w:i/>
        <w:color w:val="808080" w:themeColor="background1" w:themeShade="80"/>
        <w:szCs w:val="24"/>
        <w:lang w:val="en-AU" w:eastAsia="en-US"/>
      </w:rPr>
      <w:t xml:space="preserve">o:  </w:t>
    </w:r>
    <w:r>
      <w:rPr>
        <w:rFonts w:eastAsiaTheme="minorHAnsi" w:cstheme="minorBidi"/>
        <w:i/>
        <w:color w:val="808080" w:themeColor="background1" w:themeShade="80"/>
        <w:szCs w:val="24"/>
        <w:lang w:val="en-AU" w:eastAsia="en-US"/>
      </w:rPr>
      <w:t>My Learning Passport – Support Persons</w:t>
    </w:r>
    <w:r w:rsidRPr="000809BD">
      <w:rPr>
        <w:rFonts w:eastAsiaTheme="minorHAnsi" w:cstheme="minorBidi"/>
        <w:i/>
        <w:color w:val="808080" w:themeColor="background1" w:themeShade="80"/>
        <w:szCs w:val="24"/>
        <w:lang w:val="en-AU" w:eastAsia="en-US"/>
      </w:rPr>
      <w:t xml:space="preserve"> Guide </w:t>
    </w:r>
    <w:r w:rsidRPr="000809BD">
      <w:rPr>
        <w:rFonts w:eastAsiaTheme="minorHAnsi" w:cstheme="minorBidi"/>
        <w:i/>
        <w:szCs w:val="24"/>
        <w:lang w:val="en-AU" w:eastAsia="en-US"/>
      </w:rPr>
      <w:tab/>
      <w:t xml:space="preserve"> </w:t>
    </w:r>
    <w:r w:rsidRPr="000809BD">
      <w:rPr>
        <w:rFonts w:eastAsiaTheme="minorHAnsi" w:cstheme="minorBidi"/>
        <w:i/>
        <w:color w:val="808080" w:themeColor="background1" w:themeShade="80"/>
        <w:szCs w:val="24"/>
        <w:lang w:val="en-AU" w:eastAsia="en-US"/>
      </w:rPr>
      <w:fldChar w:fldCharType="begin"/>
    </w:r>
    <w:r w:rsidRPr="000809BD">
      <w:rPr>
        <w:rFonts w:eastAsiaTheme="minorHAnsi" w:cstheme="minorBidi"/>
        <w:i/>
        <w:color w:val="808080" w:themeColor="background1" w:themeShade="80"/>
        <w:szCs w:val="24"/>
        <w:lang w:val="en-AU" w:eastAsia="en-US"/>
      </w:rPr>
      <w:instrText xml:space="preserve"> PAGE   \* MERGEFORMAT </w:instrText>
    </w:r>
    <w:r w:rsidRPr="000809BD">
      <w:rPr>
        <w:rFonts w:eastAsiaTheme="minorHAnsi" w:cstheme="minorBidi"/>
        <w:i/>
        <w:color w:val="808080" w:themeColor="background1" w:themeShade="80"/>
        <w:szCs w:val="24"/>
        <w:lang w:val="en-AU" w:eastAsia="en-US"/>
      </w:rPr>
      <w:fldChar w:fldCharType="separate"/>
    </w:r>
    <w:r w:rsidR="00F820F7">
      <w:rPr>
        <w:rFonts w:eastAsiaTheme="minorHAnsi" w:cstheme="minorBidi"/>
        <w:i/>
        <w:noProof/>
        <w:color w:val="808080" w:themeColor="background1" w:themeShade="80"/>
        <w:szCs w:val="24"/>
        <w:lang w:val="en-AU" w:eastAsia="en-US"/>
      </w:rPr>
      <w:t>10</w:t>
    </w:r>
    <w:r w:rsidRPr="000809BD">
      <w:rPr>
        <w:rFonts w:eastAsiaTheme="minorHAnsi" w:cstheme="minorBidi"/>
        <w:i/>
        <w:noProof/>
        <w:color w:val="808080" w:themeColor="background1" w:themeShade="80"/>
        <w:szCs w:val="24"/>
        <w:lang w:val="en-AU" w:eastAsia="en-US"/>
      </w:rPr>
      <w:fldChar w:fldCharType="end"/>
    </w:r>
  </w:p>
  <w:p w:rsidR="00AE22B0" w:rsidRDefault="00AE2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B0" w:rsidRDefault="00AE22B0" w:rsidP="00D9166E">
    <w:pPr>
      <w:pStyle w:val="Footer"/>
    </w:pPr>
  </w:p>
  <w:p w:rsidR="00AE22B0" w:rsidRDefault="00AE22B0" w:rsidP="00D91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73" w:rsidRDefault="008F6773" w:rsidP="00D9166E">
      <w:r>
        <w:separator/>
      </w:r>
    </w:p>
  </w:footnote>
  <w:footnote w:type="continuationSeparator" w:id="0">
    <w:p w:rsidR="008F6773" w:rsidRDefault="008F6773" w:rsidP="00D91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ED6"/>
    <w:multiLevelType w:val="hybridMultilevel"/>
    <w:tmpl w:val="C43E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AA4448"/>
    <w:multiLevelType w:val="hybridMultilevel"/>
    <w:tmpl w:val="531840C0"/>
    <w:lvl w:ilvl="0" w:tplc="6EE82DB2">
      <w:start w:val="1"/>
      <w:numFmt w:val="decimal"/>
      <w:lvlText w:val="%1."/>
      <w:lvlJc w:val="left"/>
      <w:pPr>
        <w:ind w:left="720" w:hanging="360"/>
      </w:pPr>
      <w:rPr>
        <w:rFonts w:hint="default"/>
        <w:color w:val="262626" w:themeColor="text1" w:themeTint="D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4B2845"/>
    <w:multiLevelType w:val="hybridMultilevel"/>
    <w:tmpl w:val="0F988E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06BE5D7B"/>
    <w:multiLevelType w:val="hybridMultilevel"/>
    <w:tmpl w:val="CB0C0EFC"/>
    <w:lvl w:ilvl="0" w:tplc="1C02BAF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6854DE"/>
    <w:multiLevelType w:val="hybridMultilevel"/>
    <w:tmpl w:val="2C1206B8"/>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B26603"/>
    <w:multiLevelType w:val="hybridMultilevel"/>
    <w:tmpl w:val="BA221E08"/>
    <w:lvl w:ilvl="0" w:tplc="0C09000F">
      <w:start w:val="1"/>
      <w:numFmt w:val="decimal"/>
      <w:lvlText w:val="%1."/>
      <w:lvlJc w:val="left"/>
      <w:pPr>
        <w:ind w:left="720" w:hanging="360"/>
      </w:pPr>
      <w:rPr>
        <w:rFonts w:hint="default"/>
      </w:rPr>
    </w:lvl>
    <w:lvl w:ilvl="1" w:tplc="40D45CC4">
      <w:start w:val="1"/>
      <w:numFmt w:val="bullet"/>
      <w:lvlText w:val=""/>
      <w:lvlJc w:val="left"/>
      <w:pPr>
        <w:ind w:left="1440" w:hanging="360"/>
      </w:pPr>
      <w:rPr>
        <w:rFonts w:ascii="Symbol" w:hAnsi="Symbol" w:hint="default"/>
        <w:color w:val="009FD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BF5CC7"/>
    <w:multiLevelType w:val="hybridMultilevel"/>
    <w:tmpl w:val="B7DC1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764732"/>
    <w:multiLevelType w:val="hybridMultilevel"/>
    <w:tmpl w:val="52D2B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310398"/>
    <w:multiLevelType w:val="hybridMultilevel"/>
    <w:tmpl w:val="918296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765DC4"/>
    <w:multiLevelType w:val="hybridMultilevel"/>
    <w:tmpl w:val="EDF6BE7E"/>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704EEA"/>
    <w:multiLevelType w:val="hybridMultilevel"/>
    <w:tmpl w:val="F9389580"/>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9D2C41"/>
    <w:multiLevelType w:val="hybridMultilevel"/>
    <w:tmpl w:val="20E0B702"/>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B23679"/>
    <w:multiLevelType w:val="hybridMultilevel"/>
    <w:tmpl w:val="E72625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8DF1BC4"/>
    <w:multiLevelType w:val="hybridMultilevel"/>
    <w:tmpl w:val="C2AE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542DAD"/>
    <w:multiLevelType w:val="hybridMultilevel"/>
    <w:tmpl w:val="94CCE328"/>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9F0202F"/>
    <w:multiLevelType w:val="hybridMultilevel"/>
    <w:tmpl w:val="DEE6C664"/>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212A11"/>
    <w:multiLevelType w:val="hybridMultilevel"/>
    <w:tmpl w:val="09EAA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EAB24AA"/>
    <w:multiLevelType w:val="hybridMultilevel"/>
    <w:tmpl w:val="E7AEA6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39D3DA9"/>
    <w:multiLevelType w:val="hybridMultilevel"/>
    <w:tmpl w:val="55225648"/>
    <w:lvl w:ilvl="0" w:tplc="40D45CC4">
      <w:start w:val="1"/>
      <w:numFmt w:val="bullet"/>
      <w:lvlText w:val=""/>
      <w:lvlJc w:val="left"/>
      <w:pPr>
        <w:ind w:left="360" w:hanging="360"/>
      </w:pPr>
      <w:rPr>
        <w:rFonts w:ascii="Symbol" w:hAnsi="Symbol" w:hint="default"/>
        <w:color w:val="009FD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A7558A5"/>
    <w:multiLevelType w:val="hybridMultilevel"/>
    <w:tmpl w:val="056E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E94E1F"/>
    <w:multiLevelType w:val="hybridMultilevel"/>
    <w:tmpl w:val="9926F044"/>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E44743"/>
    <w:multiLevelType w:val="hybridMultilevel"/>
    <w:tmpl w:val="2E4C71D6"/>
    <w:lvl w:ilvl="0" w:tplc="06D2218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DA10A7"/>
    <w:multiLevelType w:val="hybridMultilevel"/>
    <w:tmpl w:val="DCD0B246"/>
    <w:lvl w:ilvl="0" w:tplc="06D2218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5E47F6"/>
    <w:multiLevelType w:val="hybridMultilevel"/>
    <w:tmpl w:val="821CFF36"/>
    <w:lvl w:ilvl="0" w:tplc="E37CAC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240267E"/>
    <w:multiLevelType w:val="hybridMultilevel"/>
    <w:tmpl w:val="C9569E54"/>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D30437"/>
    <w:multiLevelType w:val="hybridMultilevel"/>
    <w:tmpl w:val="DCAC6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AB6E9F"/>
    <w:multiLevelType w:val="hybridMultilevel"/>
    <w:tmpl w:val="515CC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593565"/>
    <w:multiLevelType w:val="hybridMultilevel"/>
    <w:tmpl w:val="48066714"/>
    <w:lvl w:ilvl="0" w:tplc="40D45CC4">
      <w:start w:val="1"/>
      <w:numFmt w:val="bullet"/>
      <w:lvlText w:val=""/>
      <w:lvlJc w:val="left"/>
      <w:pPr>
        <w:ind w:left="720" w:hanging="360"/>
      </w:pPr>
      <w:rPr>
        <w:rFonts w:ascii="Symbol" w:hAnsi="Symbol" w:hint="default"/>
        <w:color w:val="009F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FC08B7"/>
    <w:multiLevelType w:val="hybridMultilevel"/>
    <w:tmpl w:val="0E9A6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0D87E3E"/>
    <w:multiLevelType w:val="hybridMultilevel"/>
    <w:tmpl w:val="A1FA9896"/>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3A49F6"/>
    <w:multiLevelType w:val="hybridMultilevel"/>
    <w:tmpl w:val="A266B5B0"/>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D86ACE"/>
    <w:multiLevelType w:val="hybridMultilevel"/>
    <w:tmpl w:val="835CDB98"/>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457C2E"/>
    <w:multiLevelType w:val="hybridMultilevel"/>
    <w:tmpl w:val="17103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59F6417"/>
    <w:multiLevelType w:val="hybridMultilevel"/>
    <w:tmpl w:val="0414E9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D0A5F41"/>
    <w:multiLevelType w:val="hybridMultilevel"/>
    <w:tmpl w:val="F90491F4"/>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F10DD8"/>
    <w:multiLevelType w:val="hybridMultilevel"/>
    <w:tmpl w:val="8ADCC53A"/>
    <w:lvl w:ilvl="0" w:tplc="E4400C66">
      <w:start w:val="1"/>
      <w:numFmt w:val="bullet"/>
      <w:lvlText w:val=""/>
      <w:lvlJc w:val="left"/>
      <w:pPr>
        <w:ind w:left="792" w:hanging="360"/>
      </w:pPr>
      <w:rPr>
        <w:rFonts w:ascii="Symbol" w:hAnsi="Symbol" w:hint="default"/>
        <w:color w:val="7F7F7F" w:themeColor="text1" w:themeTint="80"/>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6">
    <w:nsid w:val="6E6B4055"/>
    <w:multiLevelType w:val="hybridMultilevel"/>
    <w:tmpl w:val="AF62C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FA54CA8"/>
    <w:multiLevelType w:val="hybridMultilevel"/>
    <w:tmpl w:val="31D651C0"/>
    <w:lvl w:ilvl="0" w:tplc="40D45CC4">
      <w:start w:val="1"/>
      <w:numFmt w:val="bullet"/>
      <w:lvlText w:val=""/>
      <w:lvlJc w:val="left"/>
      <w:pPr>
        <w:ind w:left="1080" w:hanging="360"/>
      </w:pPr>
      <w:rPr>
        <w:rFonts w:ascii="Symbol" w:hAnsi="Symbol" w:hint="default"/>
        <w:color w:val="009FD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70BE0B74"/>
    <w:multiLevelType w:val="hybridMultilevel"/>
    <w:tmpl w:val="FF5E5FEE"/>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3D44AD7"/>
    <w:multiLevelType w:val="hybridMultilevel"/>
    <w:tmpl w:val="DD78C148"/>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66439B3"/>
    <w:multiLevelType w:val="hybridMultilevel"/>
    <w:tmpl w:val="CC880D9C"/>
    <w:lvl w:ilvl="0" w:tplc="180864CE">
      <w:start w:val="1"/>
      <w:numFmt w:val="decimal"/>
      <w:lvlText w:val="%1"/>
      <w:lvlJc w:val="left"/>
      <w:pPr>
        <w:ind w:left="360" w:hanging="360"/>
      </w:pPr>
      <w:rPr>
        <w:rFonts w:ascii="Arial" w:hAns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77570CC8"/>
    <w:multiLevelType w:val="hybridMultilevel"/>
    <w:tmpl w:val="08CE486E"/>
    <w:lvl w:ilvl="0" w:tplc="06D2218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C230F5A"/>
    <w:multiLevelType w:val="hybridMultilevel"/>
    <w:tmpl w:val="A20AEDBE"/>
    <w:lvl w:ilvl="0" w:tplc="E4400C66">
      <w:start w:val="1"/>
      <w:numFmt w:val="bullet"/>
      <w:lvlText w:val=""/>
      <w:lvlJc w:val="left"/>
      <w:pPr>
        <w:ind w:left="720" w:hanging="360"/>
      </w:pPr>
      <w:rPr>
        <w:rFonts w:ascii="Symbol" w:hAnsi="Symbol"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124939"/>
    <w:multiLevelType w:val="hybridMultilevel"/>
    <w:tmpl w:val="A6BA9D90"/>
    <w:lvl w:ilvl="0" w:tplc="08D65DC8">
      <w:numFmt w:val="bullet"/>
      <w:lvlText w:val=""/>
      <w:lvlJc w:val="left"/>
      <w:pPr>
        <w:ind w:left="720" w:hanging="360"/>
      </w:pPr>
      <w:rPr>
        <w:rFonts w:ascii="Symbol" w:hAnsi="Symbol" w:cstheme="minorBidi" w:hint="default"/>
        <w:color w:val="6D6E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18"/>
  </w:num>
  <w:num w:numId="4">
    <w:abstractNumId w:val="40"/>
  </w:num>
  <w:num w:numId="5">
    <w:abstractNumId w:val="10"/>
  </w:num>
  <w:num w:numId="6">
    <w:abstractNumId w:val="11"/>
  </w:num>
  <w:num w:numId="7">
    <w:abstractNumId w:val="14"/>
  </w:num>
  <w:num w:numId="8">
    <w:abstractNumId w:val="17"/>
  </w:num>
  <w:num w:numId="9">
    <w:abstractNumId w:val="35"/>
  </w:num>
  <w:num w:numId="10">
    <w:abstractNumId w:val="27"/>
  </w:num>
  <w:num w:numId="11">
    <w:abstractNumId w:val="29"/>
  </w:num>
  <w:num w:numId="12">
    <w:abstractNumId w:val="30"/>
  </w:num>
  <w:num w:numId="13">
    <w:abstractNumId w:val="42"/>
  </w:num>
  <w:num w:numId="14">
    <w:abstractNumId w:val="43"/>
  </w:num>
  <w:num w:numId="15">
    <w:abstractNumId w:val="22"/>
  </w:num>
  <w:num w:numId="16">
    <w:abstractNumId w:val="21"/>
  </w:num>
  <w:num w:numId="17">
    <w:abstractNumId w:val="41"/>
  </w:num>
  <w:num w:numId="18">
    <w:abstractNumId w:val="28"/>
  </w:num>
  <w:num w:numId="19">
    <w:abstractNumId w:val="36"/>
  </w:num>
  <w:num w:numId="20">
    <w:abstractNumId w:val="19"/>
  </w:num>
  <w:num w:numId="21">
    <w:abstractNumId w:val="26"/>
  </w:num>
  <w:num w:numId="22">
    <w:abstractNumId w:val="25"/>
  </w:num>
  <w:num w:numId="23">
    <w:abstractNumId w:val="24"/>
  </w:num>
  <w:num w:numId="24">
    <w:abstractNumId w:val="9"/>
  </w:num>
  <w:num w:numId="25">
    <w:abstractNumId w:val="13"/>
  </w:num>
  <w:num w:numId="26">
    <w:abstractNumId w:val="31"/>
  </w:num>
  <w:num w:numId="27">
    <w:abstractNumId w:val="4"/>
  </w:num>
  <w:num w:numId="28">
    <w:abstractNumId w:val="1"/>
  </w:num>
  <w:num w:numId="29">
    <w:abstractNumId w:val="23"/>
  </w:num>
  <w:num w:numId="30">
    <w:abstractNumId w:val="15"/>
  </w:num>
  <w:num w:numId="31">
    <w:abstractNumId w:val="7"/>
  </w:num>
  <w:num w:numId="32">
    <w:abstractNumId w:val="39"/>
  </w:num>
  <w:num w:numId="33">
    <w:abstractNumId w:val="6"/>
  </w:num>
  <w:num w:numId="34">
    <w:abstractNumId w:val="20"/>
  </w:num>
  <w:num w:numId="35">
    <w:abstractNumId w:val="3"/>
  </w:num>
  <w:num w:numId="36">
    <w:abstractNumId w:val="32"/>
  </w:num>
  <w:num w:numId="37">
    <w:abstractNumId w:val="33"/>
  </w:num>
  <w:num w:numId="38">
    <w:abstractNumId w:val="8"/>
  </w:num>
  <w:num w:numId="39">
    <w:abstractNumId w:val="2"/>
  </w:num>
  <w:num w:numId="40">
    <w:abstractNumId w:val="38"/>
  </w:num>
  <w:num w:numId="41">
    <w:abstractNumId w:val="0"/>
  </w:num>
  <w:num w:numId="42">
    <w:abstractNumId w:val="34"/>
  </w:num>
  <w:num w:numId="43">
    <w:abstractNumId w:val="12"/>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3F"/>
    <w:rsid w:val="000026DC"/>
    <w:rsid w:val="00003AA9"/>
    <w:rsid w:val="000041DE"/>
    <w:rsid w:val="00005D01"/>
    <w:rsid w:val="00006650"/>
    <w:rsid w:val="00025AF3"/>
    <w:rsid w:val="0003005C"/>
    <w:rsid w:val="000532BB"/>
    <w:rsid w:val="00056D56"/>
    <w:rsid w:val="000634E7"/>
    <w:rsid w:val="000809BD"/>
    <w:rsid w:val="000A1C55"/>
    <w:rsid w:val="000A339B"/>
    <w:rsid w:val="000A4248"/>
    <w:rsid w:val="000A548A"/>
    <w:rsid w:val="000A6764"/>
    <w:rsid w:val="000C6693"/>
    <w:rsid w:val="000E153B"/>
    <w:rsid w:val="00121008"/>
    <w:rsid w:val="00121550"/>
    <w:rsid w:val="00123BC3"/>
    <w:rsid w:val="0013173B"/>
    <w:rsid w:val="001561F8"/>
    <w:rsid w:val="0015669E"/>
    <w:rsid w:val="001763B2"/>
    <w:rsid w:val="00182A1B"/>
    <w:rsid w:val="00192784"/>
    <w:rsid w:val="00192D68"/>
    <w:rsid w:val="001A3265"/>
    <w:rsid w:val="001A4E4E"/>
    <w:rsid w:val="001B12D3"/>
    <w:rsid w:val="001B18A4"/>
    <w:rsid w:val="001D0A8F"/>
    <w:rsid w:val="001E0E06"/>
    <w:rsid w:val="001E3A2B"/>
    <w:rsid w:val="001E736A"/>
    <w:rsid w:val="001F30A7"/>
    <w:rsid w:val="001F6184"/>
    <w:rsid w:val="001F7E78"/>
    <w:rsid w:val="002053EC"/>
    <w:rsid w:val="00210F75"/>
    <w:rsid w:val="002133D6"/>
    <w:rsid w:val="00230F31"/>
    <w:rsid w:val="0026489A"/>
    <w:rsid w:val="00272396"/>
    <w:rsid w:val="002841AF"/>
    <w:rsid w:val="002A41DD"/>
    <w:rsid w:val="002E4091"/>
    <w:rsid w:val="002E44E8"/>
    <w:rsid w:val="002E7AFB"/>
    <w:rsid w:val="00306745"/>
    <w:rsid w:val="00323705"/>
    <w:rsid w:val="00327C60"/>
    <w:rsid w:val="00332A95"/>
    <w:rsid w:val="0034630B"/>
    <w:rsid w:val="00355A8B"/>
    <w:rsid w:val="00356635"/>
    <w:rsid w:val="00375BD0"/>
    <w:rsid w:val="00381209"/>
    <w:rsid w:val="0038591D"/>
    <w:rsid w:val="00395847"/>
    <w:rsid w:val="003A693F"/>
    <w:rsid w:val="003B1BE7"/>
    <w:rsid w:val="003C0738"/>
    <w:rsid w:val="003C6391"/>
    <w:rsid w:val="003D006C"/>
    <w:rsid w:val="003D43DE"/>
    <w:rsid w:val="003F4868"/>
    <w:rsid w:val="00405213"/>
    <w:rsid w:val="004332DA"/>
    <w:rsid w:val="0044113B"/>
    <w:rsid w:val="00476DCB"/>
    <w:rsid w:val="00494AEE"/>
    <w:rsid w:val="004A507A"/>
    <w:rsid w:val="004C1943"/>
    <w:rsid w:val="004D1EA1"/>
    <w:rsid w:val="00500AA1"/>
    <w:rsid w:val="00512B3E"/>
    <w:rsid w:val="00534532"/>
    <w:rsid w:val="00546BB2"/>
    <w:rsid w:val="0055472F"/>
    <w:rsid w:val="005A7320"/>
    <w:rsid w:val="005B3B0E"/>
    <w:rsid w:val="005C59A7"/>
    <w:rsid w:val="005E2AD6"/>
    <w:rsid w:val="005E5C36"/>
    <w:rsid w:val="00632714"/>
    <w:rsid w:val="006327E2"/>
    <w:rsid w:val="00634325"/>
    <w:rsid w:val="00635C6F"/>
    <w:rsid w:val="00652D22"/>
    <w:rsid w:val="00661C10"/>
    <w:rsid w:val="0067660B"/>
    <w:rsid w:val="0069049B"/>
    <w:rsid w:val="00692323"/>
    <w:rsid w:val="006940E3"/>
    <w:rsid w:val="006A5322"/>
    <w:rsid w:val="006B53E7"/>
    <w:rsid w:val="006B6F29"/>
    <w:rsid w:val="006D0828"/>
    <w:rsid w:val="006D7669"/>
    <w:rsid w:val="006E0B98"/>
    <w:rsid w:val="006E7CCC"/>
    <w:rsid w:val="00713E04"/>
    <w:rsid w:val="00714FE1"/>
    <w:rsid w:val="00716162"/>
    <w:rsid w:val="00724173"/>
    <w:rsid w:val="00735C80"/>
    <w:rsid w:val="00761B3C"/>
    <w:rsid w:val="0078494F"/>
    <w:rsid w:val="00790CE5"/>
    <w:rsid w:val="007C12B4"/>
    <w:rsid w:val="007C7C2A"/>
    <w:rsid w:val="007E266C"/>
    <w:rsid w:val="007F3DDC"/>
    <w:rsid w:val="007F58D6"/>
    <w:rsid w:val="007F7411"/>
    <w:rsid w:val="00801C1B"/>
    <w:rsid w:val="00840BC4"/>
    <w:rsid w:val="008508AB"/>
    <w:rsid w:val="00850E81"/>
    <w:rsid w:val="00885BA4"/>
    <w:rsid w:val="008A3147"/>
    <w:rsid w:val="008A39E1"/>
    <w:rsid w:val="008B78C8"/>
    <w:rsid w:val="008F6773"/>
    <w:rsid w:val="008F71BC"/>
    <w:rsid w:val="009360E7"/>
    <w:rsid w:val="0094406F"/>
    <w:rsid w:val="00951021"/>
    <w:rsid w:val="0095704C"/>
    <w:rsid w:val="00962D58"/>
    <w:rsid w:val="00974663"/>
    <w:rsid w:val="009777C7"/>
    <w:rsid w:val="00984ACE"/>
    <w:rsid w:val="009A3A53"/>
    <w:rsid w:val="009A4BA3"/>
    <w:rsid w:val="009C6773"/>
    <w:rsid w:val="009D1611"/>
    <w:rsid w:val="009D6189"/>
    <w:rsid w:val="009E2D8D"/>
    <w:rsid w:val="009E42DC"/>
    <w:rsid w:val="009E4D26"/>
    <w:rsid w:val="009F5486"/>
    <w:rsid w:val="00A24CAC"/>
    <w:rsid w:val="00A40F5D"/>
    <w:rsid w:val="00A45E2E"/>
    <w:rsid w:val="00A4767F"/>
    <w:rsid w:val="00A63650"/>
    <w:rsid w:val="00A755F4"/>
    <w:rsid w:val="00A8455D"/>
    <w:rsid w:val="00AA5B6B"/>
    <w:rsid w:val="00AB24C5"/>
    <w:rsid w:val="00AD3612"/>
    <w:rsid w:val="00AE22B0"/>
    <w:rsid w:val="00AE4F37"/>
    <w:rsid w:val="00AF2963"/>
    <w:rsid w:val="00AF3912"/>
    <w:rsid w:val="00B054EE"/>
    <w:rsid w:val="00B53166"/>
    <w:rsid w:val="00B65342"/>
    <w:rsid w:val="00B7721B"/>
    <w:rsid w:val="00B774AB"/>
    <w:rsid w:val="00BA1CB9"/>
    <w:rsid w:val="00BC422A"/>
    <w:rsid w:val="00BF454B"/>
    <w:rsid w:val="00C14E6D"/>
    <w:rsid w:val="00C159DB"/>
    <w:rsid w:val="00C21B89"/>
    <w:rsid w:val="00C244F7"/>
    <w:rsid w:val="00C57DA7"/>
    <w:rsid w:val="00C64EF2"/>
    <w:rsid w:val="00C72C5B"/>
    <w:rsid w:val="00C86228"/>
    <w:rsid w:val="00C935A7"/>
    <w:rsid w:val="00CB267F"/>
    <w:rsid w:val="00CC0148"/>
    <w:rsid w:val="00CD0659"/>
    <w:rsid w:val="00CD54F7"/>
    <w:rsid w:val="00D02582"/>
    <w:rsid w:val="00D12CF8"/>
    <w:rsid w:val="00D21CA2"/>
    <w:rsid w:val="00D22F7B"/>
    <w:rsid w:val="00D31CF7"/>
    <w:rsid w:val="00D359F4"/>
    <w:rsid w:val="00D651FB"/>
    <w:rsid w:val="00D663A7"/>
    <w:rsid w:val="00D9166E"/>
    <w:rsid w:val="00D944CC"/>
    <w:rsid w:val="00DE05BE"/>
    <w:rsid w:val="00DE77AA"/>
    <w:rsid w:val="00DF7A92"/>
    <w:rsid w:val="00E00FBA"/>
    <w:rsid w:val="00E05294"/>
    <w:rsid w:val="00E557FE"/>
    <w:rsid w:val="00E66B75"/>
    <w:rsid w:val="00E764A0"/>
    <w:rsid w:val="00E76A77"/>
    <w:rsid w:val="00E928BA"/>
    <w:rsid w:val="00E9414B"/>
    <w:rsid w:val="00ED69B7"/>
    <w:rsid w:val="00EE1A96"/>
    <w:rsid w:val="00F2667C"/>
    <w:rsid w:val="00F30F23"/>
    <w:rsid w:val="00F32E09"/>
    <w:rsid w:val="00F37763"/>
    <w:rsid w:val="00F47E9A"/>
    <w:rsid w:val="00F820F7"/>
    <w:rsid w:val="00FC3036"/>
    <w:rsid w:val="00FD6647"/>
    <w:rsid w:val="00FF7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37"/>
    <w:pPr>
      <w:spacing w:after="0"/>
    </w:pPr>
    <w:rPr>
      <w:rFonts w:ascii="Arial" w:eastAsia="Times New Roman" w:hAnsi="Arial" w:cs="Arial"/>
      <w:color w:val="262626" w:themeColor="text1" w:themeTint="D9"/>
      <w:sz w:val="24"/>
      <w:szCs w:val="28"/>
      <w:lang w:val="en-US" w:eastAsia="en-AU"/>
    </w:rPr>
  </w:style>
  <w:style w:type="paragraph" w:styleId="Heading1">
    <w:name w:val="heading 1"/>
    <w:basedOn w:val="Normal"/>
    <w:next w:val="Normal"/>
    <w:link w:val="Heading1Char"/>
    <w:autoRedefine/>
    <w:uiPriority w:val="9"/>
    <w:qFormat/>
    <w:rsid w:val="00FC3036"/>
    <w:pPr>
      <w:spacing w:line="240" w:lineRule="auto"/>
      <w:outlineLvl w:val="0"/>
    </w:pPr>
    <w:rPr>
      <w:color w:val="009FD6"/>
      <w:sz w:val="48"/>
      <w:szCs w:val="48"/>
    </w:rPr>
  </w:style>
  <w:style w:type="paragraph" w:styleId="Heading2">
    <w:name w:val="heading 2"/>
    <w:basedOn w:val="Normal"/>
    <w:next w:val="Normal"/>
    <w:link w:val="Heading2Char"/>
    <w:autoRedefine/>
    <w:uiPriority w:val="9"/>
    <w:unhideWhenUsed/>
    <w:qFormat/>
    <w:rsid w:val="00FC3036"/>
    <w:pPr>
      <w:spacing w:after="180"/>
      <w:outlineLvl w:val="1"/>
    </w:pPr>
    <w:rPr>
      <w:noProof/>
      <w:color w:val="009FD6"/>
      <w:sz w:val="40"/>
      <w:szCs w:val="40"/>
      <w:lang w:val="en-AU"/>
    </w:rPr>
  </w:style>
  <w:style w:type="paragraph" w:styleId="Heading3">
    <w:name w:val="heading 3"/>
    <w:basedOn w:val="Normal"/>
    <w:next w:val="Normal"/>
    <w:link w:val="Heading3Char"/>
    <w:autoRedefine/>
    <w:uiPriority w:val="9"/>
    <w:unhideWhenUsed/>
    <w:qFormat/>
    <w:rsid w:val="00F820F7"/>
    <w:pPr>
      <w:keepNext/>
      <w:keepLines/>
      <w:spacing w:before="240" w:after="180"/>
      <w:outlineLvl w:val="2"/>
    </w:pPr>
    <w:rPr>
      <w:rFonts w:eastAsiaTheme="majorEastAsia" w:cstheme="majorBidi"/>
      <w:b/>
      <w:bCs/>
      <w:color w:val="595959" w:themeColor="text1" w:themeTint="A6"/>
      <w:sz w:val="32"/>
      <w:szCs w:val="32"/>
    </w:rPr>
  </w:style>
  <w:style w:type="paragraph" w:styleId="Heading4">
    <w:name w:val="heading 4"/>
    <w:basedOn w:val="Normal"/>
    <w:next w:val="Normal"/>
    <w:link w:val="Heading4Char"/>
    <w:uiPriority w:val="9"/>
    <w:unhideWhenUsed/>
    <w:qFormat/>
    <w:rsid w:val="00327C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93F"/>
    <w:pPr>
      <w:tabs>
        <w:tab w:val="center" w:pos="4513"/>
        <w:tab w:val="right" w:pos="9026"/>
      </w:tabs>
    </w:pPr>
  </w:style>
  <w:style w:type="character" w:customStyle="1" w:styleId="HeaderChar">
    <w:name w:val="Header Char"/>
    <w:basedOn w:val="DefaultParagraphFont"/>
    <w:link w:val="Header"/>
    <w:uiPriority w:val="99"/>
    <w:rsid w:val="003A693F"/>
  </w:style>
  <w:style w:type="paragraph" w:styleId="Footer">
    <w:name w:val="footer"/>
    <w:basedOn w:val="Normal"/>
    <w:link w:val="FooterChar"/>
    <w:uiPriority w:val="99"/>
    <w:unhideWhenUsed/>
    <w:rsid w:val="003A693F"/>
    <w:pPr>
      <w:tabs>
        <w:tab w:val="center" w:pos="4513"/>
        <w:tab w:val="right" w:pos="9026"/>
      </w:tabs>
    </w:pPr>
  </w:style>
  <w:style w:type="character" w:customStyle="1" w:styleId="FooterChar">
    <w:name w:val="Footer Char"/>
    <w:basedOn w:val="DefaultParagraphFont"/>
    <w:link w:val="Footer"/>
    <w:uiPriority w:val="99"/>
    <w:rsid w:val="003A693F"/>
  </w:style>
  <w:style w:type="paragraph" w:styleId="BalloonText">
    <w:name w:val="Balloon Text"/>
    <w:basedOn w:val="Normal"/>
    <w:link w:val="BalloonTextChar"/>
    <w:uiPriority w:val="99"/>
    <w:semiHidden/>
    <w:unhideWhenUsed/>
    <w:rsid w:val="003A693F"/>
    <w:rPr>
      <w:rFonts w:ascii="Tahoma" w:hAnsi="Tahoma" w:cs="Tahoma"/>
      <w:sz w:val="16"/>
      <w:szCs w:val="16"/>
    </w:rPr>
  </w:style>
  <w:style w:type="character" w:customStyle="1" w:styleId="BalloonTextChar">
    <w:name w:val="Balloon Text Char"/>
    <w:basedOn w:val="DefaultParagraphFont"/>
    <w:link w:val="BalloonText"/>
    <w:uiPriority w:val="99"/>
    <w:semiHidden/>
    <w:rsid w:val="003A693F"/>
    <w:rPr>
      <w:rFonts w:ascii="Tahoma" w:hAnsi="Tahoma" w:cs="Tahoma"/>
      <w:sz w:val="16"/>
      <w:szCs w:val="16"/>
    </w:rPr>
  </w:style>
  <w:style w:type="character" w:customStyle="1" w:styleId="Heading1Char">
    <w:name w:val="Heading 1 Char"/>
    <w:basedOn w:val="DefaultParagraphFont"/>
    <w:link w:val="Heading1"/>
    <w:uiPriority w:val="9"/>
    <w:rsid w:val="00FC3036"/>
    <w:rPr>
      <w:rFonts w:ascii="Arial" w:eastAsia="Times New Roman" w:hAnsi="Arial" w:cs="Arial"/>
      <w:color w:val="009FD6"/>
      <w:sz w:val="48"/>
      <w:szCs w:val="48"/>
      <w:lang w:val="en-US" w:eastAsia="en-AU"/>
    </w:rPr>
  </w:style>
  <w:style w:type="character" w:styleId="Hyperlink">
    <w:name w:val="Hyperlink"/>
    <w:basedOn w:val="DefaultParagraphFont"/>
    <w:uiPriority w:val="99"/>
    <w:unhideWhenUsed/>
    <w:rsid w:val="000532BB"/>
    <w:rPr>
      <w:color w:val="0000FF" w:themeColor="hyperlink"/>
      <w:u w:val="single"/>
    </w:rPr>
  </w:style>
  <w:style w:type="paragraph" w:styleId="ListParagraph">
    <w:name w:val="List Paragraph"/>
    <w:basedOn w:val="Normal"/>
    <w:uiPriority w:val="34"/>
    <w:qFormat/>
    <w:rsid w:val="000532BB"/>
    <w:pPr>
      <w:ind w:left="720"/>
      <w:contextualSpacing/>
    </w:pPr>
    <w:rPr>
      <w:rFonts w:asciiTheme="minorHAnsi" w:hAnsiTheme="minorHAnsi"/>
      <w:color w:val="auto"/>
      <w:sz w:val="22"/>
    </w:rPr>
  </w:style>
  <w:style w:type="table" w:customStyle="1" w:styleId="GridTable1Light-Accent11">
    <w:name w:val="Grid Table 1 Light - Accent 11"/>
    <w:basedOn w:val="TableNormal"/>
    <w:uiPriority w:val="46"/>
    <w:rsid w:val="004332DA"/>
    <w:pPr>
      <w:spacing w:after="0" w:line="240" w:lineRule="auto"/>
    </w:pPr>
    <w:rPr>
      <w:rFonts w:eastAsiaTheme="minorEastAsia"/>
      <w:sz w:val="21"/>
      <w:szCs w:val="21"/>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4D2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20F7"/>
    <w:rPr>
      <w:rFonts w:ascii="Arial" w:eastAsiaTheme="majorEastAsia" w:hAnsi="Arial" w:cstheme="majorBidi"/>
      <w:b/>
      <w:bCs/>
      <w:color w:val="595959" w:themeColor="text1" w:themeTint="A6"/>
      <w:sz w:val="32"/>
      <w:szCs w:val="32"/>
      <w:lang w:val="en-US" w:eastAsia="en-AU"/>
    </w:rPr>
  </w:style>
  <w:style w:type="paragraph" w:styleId="IntenseQuote">
    <w:name w:val="Intense Quote"/>
    <w:basedOn w:val="Normal"/>
    <w:next w:val="Normal"/>
    <w:link w:val="IntenseQuoteChar"/>
    <w:uiPriority w:val="30"/>
    <w:qFormat/>
    <w:rsid w:val="00D9166E"/>
    <w:pPr>
      <w:pBdr>
        <w:top w:val="single" w:sz="4" w:space="1" w:color="000000" w:themeColor="text1"/>
        <w:left w:val="single" w:sz="4" w:space="4" w:color="000000" w:themeColor="text1"/>
        <w:bottom w:val="single" w:sz="4" w:space="1" w:color="000000" w:themeColor="text1"/>
        <w:right w:val="single" w:sz="4" w:space="4" w:color="000000" w:themeColor="text1"/>
      </w:pBdr>
    </w:pPr>
    <w:rPr>
      <w:b/>
    </w:rPr>
  </w:style>
  <w:style w:type="character" w:customStyle="1" w:styleId="IntenseQuoteChar">
    <w:name w:val="Intense Quote Char"/>
    <w:basedOn w:val="DefaultParagraphFont"/>
    <w:link w:val="IntenseQuote"/>
    <w:uiPriority w:val="30"/>
    <w:rsid w:val="00D9166E"/>
    <w:rPr>
      <w:rFonts w:ascii="Arial" w:eastAsia="Times New Roman" w:hAnsi="Arial" w:cs="Arial"/>
      <w:b/>
      <w:color w:val="262626" w:themeColor="text1" w:themeTint="D9"/>
      <w:sz w:val="28"/>
      <w:szCs w:val="28"/>
      <w:lang w:val="en-US" w:eastAsia="en-AU"/>
    </w:rPr>
  </w:style>
  <w:style w:type="character" w:customStyle="1" w:styleId="Heading2Char">
    <w:name w:val="Heading 2 Char"/>
    <w:basedOn w:val="DefaultParagraphFont"/>
    <w:link w:val="Heading2"/>
    <w:uiPriority w:val="9"/>
    <w:rsid w:val="00FC3036"/>
    <w:rPr>
      <w:rFonts w:ascii="Arial" w:eastAsia="Times New Roman" w:hAnsi="Arial" w:cs="Arial"/>
      <w:noProof/>
      <w:color w:val="009FD6"/>
      <w:sz w:val="40"/>
      <w:szCs w:val="40"/>
      <w:lang w:eastAsia="en-AU"/>
    </w:rPr>
  </w:style>
  <w:style w:type="character" w:styleId="CommentReference">
    <w:name w:val="annotation reference"/>
    <w:basedOn w:val="DefaultParagraphFont"/>
    <w:uiPriority w:val="99"/>
    <w:semiHidden/>
    <w:unhideWhenUsed/>
    <w:rsid w:val="00182A1B"/>
    <w:rPr>
      <w:sz w:val="16"/>
      <w:szCs w:val="16"/>
    </w:rPr>
  </w:style>
  <w:style w:type="paragraph" w:styleId="CommentText">
    <w:name w:val="annotation text"/>
    <w:basedOn w:val="Normal"/>
    <w:link w:val="CommentTextChar"/>
    <w:uiPriority w:val="99"/>
    <w:semiHidden/>
    <w:unhideWhenUsed/>
    <w:rsid w:val="00182A1B"/>
    <w:pPr>
      <w:spacing w:line="240" w:lineRule="auto"/>
    </w:pPr>
    <w:rPr>
      <w:sz w:val="20"/>
      <w:szCs w:val="20"/>
    </w:rPr>
  </w:style>
  <w:style w:type="character" w:customStyle="1" w:styleId="CommentTextChar">
    <w:name w:val="Comment Text Char"/>
    <w:basedOn w:val="DefaultParagraphFont"/>
    <w:link w:val="CommentText"/>
    <w:uiPriority w:val="99"/>
    <w:semiHidden/>
    <w:rsid w:val="00182A1B"/>
    <w:rPr>
      <w:rFonts w:ascii="Arial" w:eastAsia="Times New Roman" w:hAnsi="Arial" w:cs="Arial"/>
      <w:color w:val="262626" w:themeColor="text1" w:themeTint="D9"/>
      <w:sz w:val="20"/>
      <w:szCs w:val="20"/>
      <w:lang w:val="en-US" w:eastAsia="en-AU"/>
    </w:rPr>
  </w:style>
  <w:style w:type="paragraph" w:styleId="CommentSubject">
    <w:name w:val="annotation subject"/>
    <w:basedOn w:val="CommentText"/>
    <w:next w:val="CommentText"/>
    <w:link w:val="CommentSubjectChar"/>
    <w:uiPriority w:val="99"/>
    <w:semiHidden/>
    <w:unhideWhenUsed/>
    <w:rsid w:val="00182A1B"/>
    <w:rPr>
      <w:b/>
      <w:bCs/>
    </w:rPr>
  </w:style>
  <w:style w:type="character" w:customStyle="1" w:styleId="CommentSubjectChar">
    <w:name w:val="Comment Subject Char"/>
    <w:basedOn w:val="CommentTextChar"/>
    <w:link w:val="CommentSubject"/>
    <w:uiPriority w:val="99"/>
    <w:semiHidden/>
    <w:rsid w:val="00182A1B"/>
    <w:rPr>
      <w:rFonts w:ascii="Arial" w:eastAsia="Times New Roman" w:hAnsi="Arial" w:cs="Arial"/>
      <w:b/>
      <w:bCs/>
      <w:color w:val="262626" w:themeColor="text1" w:themeTint="D9"/>
      <w:sz w:val="20"/>
      <w:szCs w:val="20"/>
      <w:lang w:val="en-US" w:eastAsia="en-AU"/>
    </w:rPr>
  </w:style>
  <w:style w:type="table" w:customStyle="1" w:styleId="TableGrid1">
    <w:name w:val="Table Grid1"/>
    <w:basedOn w:val="TableNormal"/>
    <w:next w:val="TableGrid"/>
    <w:uiPriority w:val="59"/>
    <w:rsid w:val="00A755F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755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327C60"/>
    <w:rPr>
      <w:rFonts w:asciiTheme="majorHAnsi" w:eastAsiaTheme="majorEastAsia" w:hAnsiTheme="majorHAnsi" w:cstheme="majorBidi"/>
      <w:i/>
      <w:iCs/>
      <w:color w:val="365F91" w:themeColor="accent1" w:themeShade="BF"/>
      <w:sz w:val="24"/>
      <w:szCs w:val="28"/>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37"/>
    <w:pPr>
      <w:spacing w:after="0"/>
    </w:pPr>
    <w:rPr>
      <w:rFonts w:ascii="Arial" w:eastAsia="Times New Roman" w:hAnsi="Arial" w:cs="Arial"/>
      <w:color w:val="262626" w:themeColor="text1" w:themeTint="D9"/>
      <w:sz w:val="24"/>
      <w:szCs w:val="28"/>
      <w:lang w:val="en-US" w:eastAsia="en-AU"/>
    </w:rPr>
  </w:style>
  <w:style w:type="paragraph" w:styleId="Heading1">
    <w:name w:val="heading 1"/>
    <w:basedOn w:val="Normal"/>
    <w:next w:val="Normal"/>
    <w:link w:val="Heading1Char"/>
    <w:autoRedefine/>
    <w:uiPriority w:val="9"/>
    <w:qFormat/>
    <w:rsid w:val="00FC3036"/>
    <w:pPr>
      <w:spacing w:line="240" w:lineRule="auto"/>
      <w:outlineLvl w:val="0"/>
    </w:pPr>
    <w:rPr>
      <w:color w:val="009FD6"/>
      <w:sz w:val="48"/>
      <w:szCs w:val="48"/>
    </w:rPr>
  </w:style>
  <w:style w:type="paragraph" w:styleId="Heading2">
    <w:name w:val="heading 2"/>
    <w:basedOn w:val="Normal"/>
    <w:next w:val="Normal"/>
    <w:link w:val="Heading2Char"/>
    <w:autoRedefine/>
    <w:uiPriority w:val="9"/>
    <w:unhideWhenUsed/>
    <w:qFormat/>
    <w:rsid w:val="00FC3036"/>
    <w:pPr>
      <w:spacing w:after="180"/>
      <w:outlineLvl w:val="1"/>
    </w:pPr>
    <w:rPr>
      <w:noProof/>
      <w:color w:val="009FD6"/>
      <w:sz w:val="40"/>
      <w:szCs w:val="40"/>
      <w:lang w:val="en-AU"/>
    </w:rPr>
  </w:style>
  <w:style w:type="paragraph" w:styleId="Heading3">
    <w:name w:val="heading 3"/>
    <w:basedOn w:val="Normal"/>
    <w:next w:val="Normal"/>
    <w:link w:val="Heading3Char"/>
    <w:autoRedefine/>
    <w:uiPriority w:val="9"/>
    <w:unhideWhenUsed/>
    <w:qFormat/>
    <w:rsid w:val="00F820F7"/>
    <w:pPr>
      <w:keepNext/>
      <w:keepLines/>
      <w:spacing w:before="240" w:after="180"/>
      <w:outlineLvl w:val="2"/>
    </w:pPr>
    <w:rPr>
      <w:rFonts w:eastAsiaTheme="majorEastAsia" w:cstheme="majorBidi"/>
      <w:b/>
      <w:bCs/>
      <w:color w:val="595959" w:themeColor="text1" w:themeTint="A6"/>
      <w:sz w:val="32"/>
      <w:szCs w:val="32"/>
    </w:rPr>
  </w:style>
  <w:style w:type="paragraph" w:styleId="Heading4">
    <w:name w:val="heading 4"/>
    <w:basedOn w:val="Normal"/>
    <w:next w:val="Normal"/>
    <w:link w:val="Heading4Char"/>
    <w:uiPriority w:val="9"/>
    <w:unhideWhenUsed/>
    <w:qFormat/>
    <w:rsid w:val="00327C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93F"/>
    <w:pPr>
      <w:tabs>
        <w:tab w:val="center" w:pos="4513"/>
        <w:tab w:val="right" w:pos="9026"/>
      </w:tabs>
    </w:pPr>
  </w:style>
  <w:style w:type="character" w:customStyle="1" w:styleId="HeaderChar">
    <w:name w:val="Header Char"/>
    <w:basedOn w:val="DefaultParagraphFont"/>
    <w:link w:val="Header"/>
    <w:uiPriority w:val="99"/>
    <w:rsid w:val="003A693F"/>
  </w:style>
  <w:style w:type="paragraph" w:styleId="Footer">
    <w:name w:val="footer"/>
    <w:basedOn w:val="Normal"/>
    <w:link w:val="FooterChar"/>
    <w:uiPriority w:val="99"/>
    <w:unhideWhenUsed/>
    <w:rsid w:val="003A693F"/>
    <w:pPr>
      <w:tabs>
        <w:tab w:val="center" w:pos="4513"/>
        <w:tab w:val="right" w:pos="9026"/>
      </w:tabs>
    </w:pPr>
  </w:style>
  <w:style w:type="character" w:customStyle="1" w:styleId="FooterChar">
    <w:name w:val="Footer Char"/>
    <w:basedOn w:val="DefaultParagraphFont"/>
    <w:link w:val="Footer"/>
    <w:uiPriority w:val="99"/>
    <w:rsid w:val="003A693F"/>
  </w:style>
  <w:style w:type="paragraph" w:styleId="BalloonText">
    <w:name w:val="Balloon Text"/>
    <w:basedOn w:val="Normal"/>
    <w:link w:val="BalloonTextChar"/>
    <w:uiPriority w:val="99"/>
    <w:semiHidden/>
    <w:unhideWhenUsed/>
    <w:rsid w:val="003A693F"/>
    <w:rPr>
      <w:rFonts w:ascii="Tahoma" w:hAnsi="Tahoma" w:cs="Tahoma"/>
      <w:sz w:val="16"/>
      <w:szCs w:val="16"/>
    </w:rPr>
  </w:style>
  <w:style w:type="character" w:customStyle="1" w:styleId="BalloonTextChar">
    <w:name w:val="Balloon Text Char"/>
    <w:basedOn w:val="DefaultParagraphFont"/>
    <w:link w:val="BalloonText"/>
    <w:uiPriority w:val="99"/>
    <w:semiHidden/>
    <w:rsid w:val="003A693F"/>
    <w:rPr>
      <w:rFonts w:ascii="Tahoma" w:hAnsi="Tahoma" w:cs="Tahoma"/>
      <w:sz w:val="16"/>
      <w:szCs w:val="16"/>
    </w:rPr>
  </w:style>
  <w:style w:type="character" w:customStyle="1" w:styleId="Heading1Char">
    <w:name w:val="Heading 1 Char"/>
    <w:basedOn w:val="DefaultParagraphFont"/>
    <w:link w:val="Heading1"/>
    <w:uiPriority w:val="9"/>
    <w:rsid w:val="00FC3036"/>
    <w:rPr>
      <w:rFonts w:ascii="Arial" w:eastAsia="Times New Roman" w:hAnsi="Arial" w:cs="Arial"/>
      <w:color w:val="009FD6"/>
      <w:sz w:val="48"/>
      <w:szCs w:val="48"/>
      <w:lang w:val="en-US" w:eastAsia="en-AU"/>
    </w:rPr>
  </w:style>
  <w:style w:type="character" w:styleId="Hyperlink">
    <w:name w:val="Hyperlink"/>
    <w:basedOn w:val="DefaultParagraphFont"/>
    <w:uiPriority w:val="99"/>
    <w:unhideWhenUsed/>
    <w:rsid w:val="000532BB"/>
    <w:rPr>
      <w:color w:val="0000FF" w:themeColor="hyperlink"/>
      <w:u w:val="single"/>
    </w:rPr>
  </w:style>
  <w:style w:type="paragraph" w:styleId="ListParagraph">
    <w:name w:val="List Paragraph"/>
    <w:basedOn w:val="Normal"/>
    <w:uiPriority w:val="34"/>
    <w:qFormat/>
    <w:rsid w:val="000532BB"/>
    <w:pPr>
      <w:ind w:left="720"/>
      <w:contextualSpacing/>
    </w:pPr>
    <w:rPr>
      <w:rFonts w:asciiTheme="minorHAnsi" w:hAnsiTheme="minorHAnsi"/>
      <w:color w:val="auto"/>
      <w:sz w:val="22"/>
    </w:rPr>
  </w:style>
  <w:style w:type="table" w:customStyle="1" w:styleId="GridTable1Light-Accent11">
    <w:name w:val="Grid Table 1 Light - Accent 11"/>
    <w:basedOn w:val="TableNormal"/>
    <w:uiPriority w:val="46"/>
    <w:rsid w:val="004332DA"/>
    <w:pPr>
      <w:spacing w:after="0" w:line="240" w:lineRule="auto"/>
    </w:pPr>
    <w:rPr>
      <w:rFonts w:eastAsiaTheme="minorEastAsia"/>
      <w:sz w:val="21"/>
      <w:szCs w:val="21"/>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4D2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20F7"/>
    <w:rPr>
      <w:rFonts w:ascii="Arial" w:eastAsiaTheme="majorEastAsia" w:hAnsi="Arial" w:cstheme="majorBidi"/>
      <w:b/>
      <w:bCs/>
      <w:color w:val="595959" w:themeColor="text1" w:themeTint="A6"/>
      <w:sz w:val="32"/>
      <w:szCs w:val="32"/>
      <w:lang w:val="en-US" w:eastAsia="en-AU"/>
    </w:rPr>
  </w:style>
  <w:style w:type="paragraph" w:styleId="IntenseQuote">
    <w:name w:val="Intense Quote"/>
    <w:basedOn w:val="Normal"/>
    <w:next w:val="Normal"/>
    <w:link w:val="IntenseQuoteChar"/>
    <w:uiPriority w:val="30"/>
    <w:qFormat/>
    <w:rsid w:val="00D9166E"/>
    <w:pPr>
      <w:pBdr>
        <w:top w:val="single" w:sz="4" w:space="1" w:color="000000" w:themeColor="text1"/>
        <w:left w:val="single" w:sz="4" w:space="4" w:color="000000" w:themeColor="text1"/>
        <w:bottom w:val="single" w:sz="4" w:space="1" w:color="000000" w:themeColor="text1"/>
        <w:right w:val="single" w:sz="4" w:space="4" w:color="000000" w:themeColor="text1"/>
      </w:pBdr>
    </w:pPr>
    <w:rPr>
      <w:b/>
    </w:rPr>
  </w:style>
  <w:style w:type="character" w:customStyle="1" w:styleId="IntenseQuoteChar">
    <w:name w:val="Intense Quote Char"/>
    <w:basedOn w:val="DefaultParagraphFont"/>
    <w:link w:val="IntenseQuote"/>
    <w:uiPriority w:val="30"/>
    <w:rsid w:val="00D9166E"/>
    <w:rPr>
      <w:rFonts w:ascii="Arial" w:eastAsia="Times New Roman" w:hAnsi="Arial" w:cs="Arial"/>
      <w:b/>
      <w:color w:val="262626" w:themeColor="text1" w:themeTint="D9"/>
      <w:sz w:val="28"/>
      <w:szCs w:val="28"/>
      <w:lang w:val="en-US" w:eastAsia="en-AU"/>
    </w:rPr>
  </w:style>
  <w:style w:type="character" w:customStyle="1" w:styleId="Heading2Char">
    <w:name w:val="Heading 2 Char"/>
    <w:basedOn w:val="DefaultParagraphFont"/>
    <w:link w:val="Heading2"/>
    <w:uiPriority w:val="9"/>
    <w:rsid w:val="00FC3036"/>
    <w:rPr>
      <w:rFonts w:ascii="Arial" w:eastAsia="Times New Roman" w:hAnsi="Arial" w:cs="Arial"/>
      <w:noProof/>
      <w:color w:val="009FD6"/>
      <w:sz w:val="40"/>
      <w:szCs w:val="40"/>
      <w:lang w:eastAsia="en-AU"/>
    </w:rPr>
  </w:style>
  <w:style w:type="character" w:styleId="CommentReference">
    <w:name w:val="annotation reference"/>
    <w:basedOn w:val="DefaultParagraphFont"/>
    <w:uiPriority w:val="99"/>
    <w:semiHidden/>
    <w:unhideWhenUsed/>
    <w:rsid w:val="00182A1B"/>
    <w:rPr>
      <w:sz w:val="16"/>
      <w:szCs w:val="16"/>
    </w:rPr>
  </w:style>
  <w:style w:type="paragraph" w:styleId="CommentText">
    <w:name w:val="annotation text"/>
    <w:basedOn w:val="Normal"/>
    <w:link w:val="CommentTextChar"/>
    <w:uiPriority w:val="99"/>
    <w:semiHidden/>
    <w:unhideWhenUsed/>
    <w:rsid w:val="00182A1B"/>
    <w:pPr>
      <w:spacing w:line="240" w:lineRule="auto"/>
    </w:pPr>
    <w:rPr>
      <w:sz w:val="20"/>
      <w:szCs w:val="20"/>
    </w:rPr>
  </w:style>
  <w:style w:type="character" w:customStyle="1" w:styleId="CommentTextChar">
    <w:name w:val="Comment Text Char"/>
    <w:basedOn w:val="DefaultParagraphFont"/>
    <w:link w:val="CommentText"/>
    <w:uiPriority w:val="99"/>
    <w:semiHidden/>
    <w:rsid w:val="00182A1B"/>
    <w:rPr>
      <w:rFonts w:ascii="Arial" w:eastAsia="Times New Roman" w:hAnsi="Arial" w:cs="Arial"/>
      <w:color w:val="262626" w:themeColor="text1" w:themeTint="D9"/>
      <w:sz w:val="20"/>
      <w:szCs w:val="20"/>
      <w:lang w:val="en-US" w:eastAsia="en-AU"/>
    </w:rPr>
  </w:style>
  <w:style w:type="paragraph" w:styleId="CommentSubject">
    <w:name w:val="annotation subject"/>
    <w:basedOn w:val="CommentText"/>
    <w:next w:val="CommentText"/>
    <w:link w:val="CommentSubjectChar"/>
    <w:uiPriority w:val="99"/>
    <w:semiHidden/>
    <w:unhideWhenUsed/>
    <w:rsid w:val="00182A1B"/>
    <w:rPr>
      <w:b/>
      <w:bCs/>
    </w:rPr>
  </w:style>
  <w:style w:type="character" w:customStyle="1" w:styleId="CommentSubjectChar">
    <w:name w:val="Comment Subject Char"/>
    <w:basedOn w:val="CommentTextChar"/>
    <w:link w:val="CommentSubject"/>
    <w:uiPriority w:val="99"/>
    <w:semiHidden/>
    <w:rsid w:val="00182A1B"/>
    <w:rPr>
      <w:rFonts w:ascii="Arial" w:eastAsia="Times New Roman" w:hAnsi="Arial" w:cs="Arial"/>
      <w:b/>
      <w:bCs/>
      <w:color w:val="262626" w:themeColor="text1" w:themeTint="D9"/>
      <w:sz w:val="20"/>
      <w:szCs w:val="20"/>
      <w:lang w:val="en-US" w:eastAsia="en-AU"/>
    </w:rPr>
  </w:style>
  <w:style w:type="table" w:customStyle="1" w:styleId="TableGrid1">
    <w:name w:val="Table Grid1"/>
    <w:basedOn w:val="TableNormal"/>
    <w:next w:val="TableGrid"/>
    <w:uiPriority w:val="59"/>
    <w:rsid w:val="00A755F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755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327C60"/>
    <w:rPr>
      <w:rFonts w:asciiTheme="majorHAnsi" w:eastAsiaTheme="majorEastAsia" w:hAnsiTheme="majorHAnsi" w:cstheme="majorBidi"/>
      <w:i/>
      <w:iCs/>
      <w:color w:val="365F91" w:themeColor="accent1" w:themeShade="BF"/>
      <w:sz w:val="24"/>
      <w:szCs w:val="2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2591">
      <w:bodyDiv w:val="1"/>
      <w:marLeft w:val="0"/>
      <w:marRight w:val="0"/>
      <w:marTop w:val="0"/>
      <w:marBottom w:val="0"/>
      <w:divBdr>
        <w:top w:val="none" w:sz="0" w:space="0" w:color="auto"/>
        <w:left w:val="none" w:sz="0" w:space="0" w:color="auto"/>
        <w:bottom w:val="none" w:sz="0" w:space="0" w:color="auto"/>
        <w:right w:val="none" w:sz="0" w:space="0" w:color="auto"/>
      </w:divBdr>
    </w:div>
    <w:div w:id="1926694211">
      <w:bodyDiv w:val="1"/>
      <w:marLeft w:val="0"/>
      <w:marRight w:val="0"/>
      <w:marTop w:val="0"/>
      <w:marBottom w:val="0"/>
      <w:divBdr>
        <w:top w:val="none" w:sz="0" w:space="0" w:color="auto"/>
        <w:left w:val="none" w:sz="0" w:space="0" w:color="auto"/>
        <w:bottom w:val="none" w:sz="0" w:space="0" w:color="auto"/>
        <w:right w:val="none" w:sz="0" w:space="0" w:color="auto"/>
      </w:divBdr>
      <w:divsChild>
        <w:div w:id="1916355835">
          <w:marLeft w:val="0"/>
          <w:marRight w:val="0"/>
          <w:marTop w:val="0"/>
          <w:marBottom w:val="0"/>
          <w:divBdr>
            <w:top w:val="none" w:sz="0" w:space="0" w:color="auto"/>
            <w:left w:val="none" w:sz="0" w:space="0" w:color="auto"/>
            <w:bottom w:val="none" w:sz="0" w:space="0" w:color="auto"/>
            <w:right w:val="none" w:sz="0" w:space="0" w:color="auto"/>
          </w:divBdr>
          <w:divsChild>
            <w:div w:id="1051735807">
              <w:marLeft w:val="0"/>
              <w:marRight w:val="0"/>
              <w:marTop w:val="0"/>
              <w:marBottom w:val="0"/>
              <w:divBdr>
                <w:top w:val="none" w:sz="0" w:space="0" w:color="auto"/>
                <w:left w:val="none" w:sz="0" w:space="0" w:color="auto"/>
                <w:bottom w:val="none" w:sz="0" w:space="0" w:color="auto"/>
                <w:right w:val="none" w:sz="0" w:space="0" w:color="auto"/>
              </w:divBdr>
              <w:divsChild>
                <w:div w:id="1803186472">
                  <w:marLeft w:val="0"/>
                  <w:marRight w:val="0"/>
                  <w:marTop w:val="195"/>
                  <w:marBottom w:val="0"/>
                  <w:divBdr>
                    <w:top w:val="none" w:sz="0" w:space="0" w:color="auto"/>
                    <w:left w:val="none" w:sz="0" w:space="0" w:color="auto"/>
                    <w:bottom w:val="none" w:sz="0" w:space="0" w:color="auto"/>
                    <w:right w:val="none" w:sz="0" w:space="0" w:color="auto"/>
                  </w:divBdr>
                  <w:divsChild>
                    <w:div w:id="17776787">
                      <w:marLeft w:val="0"/>
                      <w:marRight w:val="0"/>
                      <w:marTop w:val="0"/>
                      <w:marBottom w:val="0"/>
                      <w:divBdr>
                        <w:top w:val="none" w:sz="0" w:space="0" w:color="auto"/>
                        <w:left w:val="none" w:sz="0" w:space="0" w:color="auto"/>
                        <w:bottom w:val="none" w:sz="0" w:space="0" w:color="auto"/>
                        <w:right w:val="none" w:sz="0" w:space="0" w:color="auto"/>
                      </w:divBdr>
                      <w:divsChild>
                        <w:div w:id="532496525">
                          <w:marLeft w:val="0"/>
                          <w:marRight w:val="0"/>
                          <w:marTop w:val="0"/>
                          <w:marBottom w:val="0"/>
                          <w:divBdr>
                            <w:top w:val="none" w:sz="0" w:space="0" w:color="auto"/>
                            <w:left w:val="none" w:sz="0" w:space="0" w:color="auto"/>
                            <w:bottom w:val="none" w:sz="0" w:space="0" w:color="auto"/>
                            <w:right w:val="none" w:sz="0" w:space="0" w:color="auto"/>
                          </w:divBdr>
                          <w:divsChild>
                            <w:div w:id="378357529">
                              <w:marLeft w:val="0"/>
                              <w:marRight w:val="0"/>
                              <w:marTop w:val="0"/>
                              <w:marBottom w:val="0"/>
                              <w:divBdr>
                                <w:top w:val="none" w:sz="0" w:space="0" w:color="auto"/>
                                <w:left w:val="none" w:sz="0" w:space="0" w:color="auto"/>
                                <w:bottom w:val="none" w:sz="0" w:space="0" w:color="auto"/>
                                <w:right w:val="none" w:sz="0" w:space="0" w:color="auto"/>
                              </w:divBdr>
                              <w:divsChild>
                                <w:div w:id="1184369211">
                                  <w:marLeft w:val="0"/>
                                  <w:marRight w:val="0"/>
                                  <w:marTop w:val="0"/>
                                  <w:marBottom w:val="0"/>
                                  <w:divBdr>
                                    <w:top w:val="none" w:sz="0" w:space="0" w:color="auto"/>
                                    <w:left w:val="none" w:sz="0" w:space="0" w:color="auto"/>
                                    <w:bottom w:val="none" w:sz="0" w:space="0" w:color="auto"/>
                                    <w:right w:val="none" w:sz="0" w:space="0" w:color="auto"/>
                                  </w:divBdr>
                                  <w:divsChild>
                                    <w:div w:id="12387547">
                                      <w:marLeft w:val="0"/>
                                      <w:marRight w:val="0"/>
                                      <w:marTop w:val="0"/>
                                      <w:marBottom w:val="0"/>
                                      <w:divBdr>
                                        <w:top w:val="none" w:sz="0" w:space="0" w:color="auto"/>
                                        <w:left w:val="none" w:sz="0" w:space="0" w:color="auto"/>
                                        <w:bottom w:val="none" w:sz="0" w:space="0" w:color="auto"/>
                                        <w:right w:val="none" w:sz="0" w:space="0" w:color="auto"/>
                                      </w:divBdr>
                                      <w:divsChild>
                                        <w:div w:id="1929607447">
                                          <w:marLeft w:val="0"/>
                                          <w:marRight w:val="0"/>
                                          <w:marTop w:val="0"/>
                                          <w:marBottom w:val="0"/>
                                          <w:divBdr>
                                            <w:top w:val="none" w:sz="0" w:space="0" w:color="auto"/>
                                            <w:left w:val="none" w:sz="0" w:space="0" w:color="auto"/>
                                            <w:bottom w:val="none" w:sz="0" w:space="0" w:color="auto"/>
                                            <w:right w:val="none" w:sz="0" w:space="0" w:color="auto"/>
                                          </w:divBdr>
                                          <w:divsChild>
                                            <w:div w:id="285548719">
                                              <w:marLeft w:val="0"/>
                                              <w:marRight w:val="0"/>
                                              <w:marTop w:val="0"/>
                                              <w:marBottom w:val="180"/>
                                              <w:divBdr>
                                                <w:top w:val="none" w:sz="0" w:space="0" w:color="auto"/>
                                                <w:left w:val="none" w:sz="0" w:space="0" w:color="auto"/>
                                                <w:bottom w:val="none" w:sz="0" w:space="0" w:color="auto"/>
                                                <w:right w:val="none" w:sz="0" w:space="0" w:color="auto"/>
                                              </w:divBdr>
                                              <w:divsChild>
                                                <w:div w:id="785656935">
                                                  <w:marLeft w:val="0"/>
                                                  <w:marRight w:val="0"/>
                                                  <w:marTop w:val="0"/>
                                                  <w:marBottom w:val="0"/>
                                                  <w:divBdr>
                                                    <w:top w:val="none" w:sz="0" w:space="0" w:color="auto"/>
                                                    <w:left w:val="none" w:sz="0" w:space="0" w:color="auto"/>
                                                    <w:bottom w:val="none" w:sz="0" w:space="0" w:color="auto"/>
                                                    <w:right w:val="none" w:sz="0" w:space="0" w:color="auto"/>
                                                  </w:divBdr>
                                                  <w:divsChild>
                                                    <w:div w:id="698042468">
                                                      <w:marLeft w:val="0"/>
                                                      <w:marRight w:val="0"/>
                                                      <w:marTop w:val="0"/>
                                                      <w:marBottom w:val="0"/>
                                                      <w:divBdr>
                                                        <w:top w:val="none" w:sz="0" w:space="0" w:color="auto"/>
                                                        <w:left w:val="none" w:sz="0" w:space="0" w:color="auto"/>
                                                        <w:bottom w:val="none" w:sz="0" w:space="0" w:color="auto"/>
                                                        <w:right w:val="none" w:sz="0" w:space="0" w:color="auto"/>
                                                      </w:divBdr>
                                                      <w:divsChild>
                                                        <w:div w:id="504630471">
                                                          <w:marLeft w:val="0"/>
                                                          <w:marRight w:val="0"/>
                                                          <w:marTop w:val="0"/>
                                                          <w:marBottom w:val="0"/>
                                                          <w:divBdr>
                                                            <w:top w:val="none" w:sz="0" w:space="0" w:color="auto"/>
                                                            <w:left w:val="none" w:sz="0" w:space="0" w:color="auto"/>
                                                            <w:bottom w:val="none" w:sz="0" w:space="0" w:color="auto"/>
                                                            <w:right w:val="none" w:sz="0" w:space="0" w:color="auto"/>
                                                          </w:divBdr>
                                                          <w:divsChild>
                                                            <w:div w:id="1487479361">
                                                              <w:marLeft w:val="0"/>
                                                              <w:marRight w:val="0"/>
                                                              <w:marTop w:val="0"/>
                                                              <w:marBottom w:val="0"/>
                                                              <w:divBdr>
                                                                <w:top w:val="none" w:sz="0" w:space="0" w:color="auto"/>
                                                                <w:left w:val="none" w:sz="0" w:space="0" w:color="auto"/>
                                                                <w:bottom w:val="none" w:sz="0" w:space="0" w:color="auto"/>
                                                                <w:right w:val="none" w:sz="0" w:space="0" w:color="auto"/>
                                                              </w:divBdr>
                                                              <w:divsChild>
                                                                <w:div w:id="1607616703">
                                                                  <w:marLeft w:val="0"/>
                                                                  <w:marRight w:val="0"/>
                                                                  <w:marTop w:val="0"/>
                                                                  <w:marBottom w:val="0"/>
                                                                  <w:divBdr>
                                                                    <w:top w:val="none" w:sz="0" w:space="0" w:color="auto"/>
                                                                    <w:left w:val="none" w:sz="0" w:space="0" w:color="auto"/>
                                                                    <w:bottom w:val="none" w:sz="0" w:space="0" w:color="auto"/>
                                                                    <w:right w:val="none" w:sz="0" w:space="0" w:color="auto"/>
                                                                  </w:divBdr>
                                                                  <w:divsChild>
                                                                    <w:div w:id="1147211836">
                                                                      <w:marLeft w:val="0"/>
                                                                      <w:marRight w:val="0"/>
                                                                      <w:marTop w:val="0"/>
                                                                      <w:marBottom w:val="0"/>
                                                                      <w:divBdr>
                                                                        <w:top w:val="none" w:sz="0" w:space="0" w:color="auto"/>
                                                                        <w:left w:val="none" w:sz="0" w:space="0" w:color="auto"/>
                                                                        <w:bottom w:val="none" w:sz="0" w:space="0" w:color="auto"/>
                                                                        <w:right w:val="none" w:sz="0" w:space="0" w:color="auto"/>
                                                                      </w:divBdr>
                                                                      <w:divsChild>
                                                                        <w:div w:id="4461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s.google.com/forms/d/1VsQtBW4k1XzyGzp5c5Kwd3jLcgi3qhPMz_KKIbv1weA/viewform?usp=send_form" TargetMode="External"/><Relationship Id="rId4" Type="http://schemas.microsoft.com/office/2007/relationships/stylesWithEffects" Target="stylesWithEffects.xml"/><Relationship Id="rId9" Type="http://schemas.openxmlformats.org/officeDocument/2006/relationships/hyperlink" Target="http://www.qdn.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5EA7-091F-4D1D-98AF-9CE8AC0D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Mel Geltch</cp:lastModifiedBy>
  <cp:revision>3</cp:revision>
  <cp:lastPrinted>2015-03-01T22:24:00Z</cp:lastPrinted>
  <dcterms:created xsi:type="dcterms:W3CDTF">2015-12-15T21:56:00Z</dcterms:created>
  <dcterms:modified xsi:type="dcterms:W3CDTF">2015-12-15T23:20:00Z</dcterms:modified>
</cp:coreProperties>
</file>